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C0" w:rsidRPr="00176EC0" w:rsidRDefault="00176EC0" w:rsidP="003B7F52">
      <w:pPr>
        <w:pStyle w:val="NormalWeb"/>
        <w:spacing w:before="0" w:beforeAutospacing="0" w:after="158" w:afterAutospacing="0"/>
        <w:rPr>
          <w:rFonts w:asciiTheme="minorHAnsi" w:hAnsiTheme="minorHAnsi" w:cstheme="minorHAnsi"/>
          <w:iCs/>
          <w:color w:val="111111"/>
        </w:rPr>
      </w:pPr>
      <w:r>
        <w:rPr>
          <w:rFonts w:asciiTheme="minorHAnsi" w:hAnsiTheme="minorHAnsi" w:cstheme="minorHAnsi"/>
          <w:iCs/>
          <w:color w:val="111111"/>
        </w:rPr>
        <w:t>Golden State Gold</w:t>
      </w:r>
    </w:p>
    <w:p w:rsidR="003B7F52" w:rsidRPr="003B7F52" w:rsidRDefault="003B7F52" w:rsidP="003B7F52">
      <w:pPr>
        <w:pStyle w:val="NormalWeb"/>
        <w:spacing w:before="0" w:beforeAutospacing="0" w:after="158" w:afterAutospacing="0"/>
        <w:rPr>
          <w:rFonts w:asciiTheme="minorHAnsi" w:hAnsiTheme="minorHAnsi" w:cstheme="minorHAnsi"/>
          <w:color w:val="111111"/>
        </w:rPr>
      </w:pPr>
      <w:r w:rsidRPr="003B7F52">
        <w:rPr>
          <w:rFonts w:asciiTheme="minorHAnsi" w:hAnsiTheme="minorHAnsi" w:cstheme="minorHAnsi"/>
          <w:i/>
          <w:iCs/>
          <w:color w:val="111111"/>
        </w:rPr>
        <w:t>A need for small-denomination coinage spawns a fascinating collector series</w:t>
      </w:r>
    </w:p>
    <w:p w:rsidR="003B7F52" w:rsidRPr="003B7F52" w:rsidRDefault="003B7F52" w:rsidP="003B7F52">
      <w:pPr>
        <w:pStyle w:val="NormalWeb"/>
        <w:spacing w:before="0" w:beforeAutospacing="0" w:after="158" w:afterAutospacing="0"/>
        <w:rPr>
          <w:rFonts w:asciiTheme="minorHAnsi" w:hAnsiTheme="minorHAnsi" w:cstheme="minorHAnsi"/>
          <w:color w:val="111111"/>
        </w:rPr>
      </w:pPr>
      <w:r w:rsidRPr="003B7F52">
        <w:rPr>
          <w:rFonts w:asciiTheme="minorHAnsi" w:hAnsiTheme="minorHAnsi" w:cstheme="minorHAnsi"/>
          <w:color w:val="111111"/>
        </w:rPr>
        <w:t xml:space="preserve">The California Gold Rush created an immediate need for coins to facilitate commerce in the West, as tens of thousands moved to the new state for their chance at good fortune. Foreign silver coins were widespread but confusing, and prominent private minters only issued gold pieces in high values. The need for low-denomination coins </w:t>
      </w:r>
      <w:proofErr w:type="gramStart"/>
      <w:r w:rsidRPr="003B7F52">
        <w:rPr>
          <w:rFonts w:asciiTheme="minorHAnsi" w:hAnsiTheme="minorHAnsi" w:cstheme="minorHAnsi"/>
          <w:color w:val="111111"/>
        </w:rPr>
        <w:t>was met</w:t>
      </w:r>
      <w:proofErr w:type="gramEnd"/>
      <w:r w:rsidRPr="003B7F52">
        <w:rPr>
          <w:rFonts w:asciiTheme="minorHAnsi" w:hAnsiTheme="minorHAnsi" w:cstheme="minorHAnsi"/>
          <w:color w:val="111111"/>
        </w:rPr>
        <w:t xml:space="preserve"> with a wide range of fractional gold pieces. Initially intended for circulation, these objects became popular as jewelry and souvenirs. The ANA's Edward C. Rochette Money Muse</w:t>
      </w:r>
      <w:r w:rsidR="00A269C7">
        <w:rPr>
          <w:rFonts w:asciiTheme="minorHAnsi" w:hAnsiTheme="minorHAnsi" w:cstheme="minorHAnsi"/>
          <w:color w:val="111111"/>
        </w:rPr>
        <w:t>um has a substantial</w:t>
      </w:r>
      <w:r w:rsidR="00176EC0">
        <w:rPr>
          <w:rFonts w:asciiTheme="minorHAnsi" w:hAnsiTheme="minorHAnsi" w:cstheme="minorHAnsi"/>
          <w:color w:val="111111"/>
        </w:rPr>
        <w:t xml:space="preserve"> collection of these</w:t>
      </w:r>
      <w:r w:rsidRPr="003B7F52">
        <w:rPr>
          <w:rFonts w:asciiTheme="minorHAnsi" w:hAnsiTheme="minorHAnsi" w:cstheme="minorHAnsi"/>
          <w:color w:val="111111"/>
        </w:rPr>
        <w:t xml:space="preserve"> interesting pieces of history.</w:t>
      </w:r>
    </w:p>
    <w:p w:rsidR="00621FF5" w:rsidRDefault="00E4534D" w:rsidP="003B7F52">
      <w:pPr>
        <w:pStyle w:val="NormalWeb"/>
        <w:spacing w:before="0" w:beforeAutospacing="0" w:after="158" w:afterAutospacing="0"/>
        <w:rPr>
          <w:rFonts w:asciiTheme="minorHAnsi" w:hAnsiTheme="minorHAnsi" w:cstheme="minorHAnsi"/>
          <w:color w:val="111111"/>
        </w:rPr>
      </w:pPr>
      <w:r>
        <w:rPr>
          <w:rFonts w:asciiTheme="minorHAnsi" w:hAnsiTheme="minorHAnsi" w:cstheme="minorHAnsi"/>
          <w:color w:val="111111"/>
        </w:rPr>
        <w:t>Private minters began striking small amounts of</w:t>
      </w:r>
      <w:r w:rsidR="003D492E">
        <w:rPr>
          <w:rFonts w:asciiTheme="minorHAnsi" w:hAnsiTheme="minorHAnsi" w:cstheme="minorHAnsi"/>
          <w:color w:val="111111"/>
        </w:rPr>
        <w:t xml:space="preserve"> $2 ½ to $50</w:t>
      </w:r>
      <w:r>
        <w:rPr>
          <w:rFonts w:asciiTheme="minorHAnsi" w:hAnsiTheme="minorHAnsi" w:cstheme="minorHAnsi"/>
          <w:color w:val="111111"/>
        </w:rPr>
        <w:t xml:space="preserve"> gold coins in San Francisco starting in 1849, with the city’s U.S. assay office </w:t>
      </w:r>
      <w:r w:rsidR="00077D83">
        <w:rPr>
          <w:rFonts w:asciiTheme="minorHAnsi" w:hAnsiTheme="minorHAnsi" w:cstheme="minorHAnsi"/>
          <w:color w:val="111111"/>
        </w:rPr>
        <w:t xml:space="preserve">producing </w:t>
      </w:r>
      <w:r w:rsidR="003D492E">
        <w:rPr>
          <w:rFonts w:asciiTheme="minorHAnsi" w:hAnsiTheme="minorHAnsi" w:cstheme="minorHAnsi"/>
          <w:color w:val="111111"/>
        </w:rPr>
        <w:t xml:space="preserve">high denomination </w:t>
      </w:r>
      <w:r w:rsidR="00077D83">
        <w:rPr>
          <w:rFonts w:asciiTheme="minorHAnsi" w:hAnsiTheme="minorHAnsi" w:cstheme="minorHAnsi"/>
          <w:color w:val="111111"/>
        </w:rPr>
        <w:t xml:space="preserve">gold pieces </w:t>
      </w:r>
      <w:r w:rsidR="006734D6">
        <w:rPr>
          <w:rFonts w:asciiTheme="minorHAnsi" w:hAnsiTheme="minorHAnsi" w:cstheme="minorHAnsi"/>
          <w:color w:val="111111"/>
        </w:rPr>
        <w:t xml:space="preserve">beginning in 1851. </w:t>
      </w:r>
      <w:r w:rsidR="003B7F52" w:rsidRPr="003B7F52">
        <w:rPr>
          <w:rFonts w:asciiTheme="minorHAnsi" w:hAnsiTheme="minorHAnsi" w:cstheme="minorHAnsi"/>
          <w:color w:val="111111"/>
        </w:rPr>
        <w:t xml:space="preserve">The San Francisco Mint did not open until </w:t>
      </w:r>
      <w:r w:rsidR="000E3653">
        <w:rPr>
          <w:rFonts w:asciiTheme="minorHAnsi" w:hAnsiTheme="minorHAnsi" w:cstheme="minorHAnsi"/>
          <w:color w:val="111111"/>
        </w:rPr>
        <w:t>1854, and only produced 15,000 $1</w:t>
      </w:r>
      <w:r w:rsidR="003B7F52" w:rsidRPr="003B7F52">
        <w:rPr>
          <w:rFonts w:asciiTheme="minorHAnsi" w:hAnsiTheme="minorHAnsi" w:cstheme="minorHAnsi"/>
          <w:color w:val="111111"/>
        </w:rPr>
        <w:t xml:space="preserve"> gold pieces that year. </w:t>
      </w:r>
      <w:r w:rsidR="00621FF5">
        <w:rPr>
          <w:rFonts w:asciiTheme="minorHAnsi" w:hAnsiTheme="minorHAnsi" w:cstheme="minorHAnsi"/>
          <w:color w:val="111111"/>
        </w:rPr>
        <w:t>Meanwhile, people from around the world fl</w:t>
      </w:r>
      <w:r w:rsidR="001759DB">
        <w:rPr>
          <w:rFonts w:asciiTheme="minorHAnsi" w:hAnsiTheme="minorHAnsi" w:cstheme="minorHAnsi"/>
          <w:color w:val="111111"/>
        </w:rPr>
        <w:t>o</w:t>
      </w:r>
      <w:r w:rsidR="00A269C7">
        <w:rPr>
          <w:rFonts w:asciiTheme="minorHAnsi" w:hAnsiTheme="minorHAnsi" w:cstheme="minorHAnsi"/>
          <w:color w:val="111111"/>
        </w:rPr>
        <w:t xml:space="preserve">cked to the city, </w:t>
      </w:r>
      <w:proofErr w:type="gramStart"/>
      <w:r w:rsidR="00A269C7">
        <w:rPr>
          <w:rFonts w:asciiTheme="minorHAnsi" w:hAnsiTheme="minorHAnsi" w:cstheme="minorHAnsi"/>
          <w:color w:val="111111"/>
        </w:rPr>
        <w:t>mining  an</w:t>
      </w:r>
      <w:proofErr w:type="gramEnd"/>
      <w:r w:rsidR="00A269C7">
        <w:rPr>
          <w:rFonts w:asciiTheme="minorHAnsi" w:hAnsiTheme="minorHAnsi" w:cstheme="minorHAnsi"/>
          <w:color w:val="111111"/>
        </w:rPr>
        <w:t xml:space="preserve"> </w:t>
      </w:r>
      <w:r w:rsidR="001759DB">
        <w:rPr>
          <w:rFonts w:asciiTheme="minorHAnsi" w:hAnsiTheme="minorHAnsi" w:cstheme="minorHAnsi"/>
          <w:color w:val="111111"/>
        </w:rPr>
        <w:t>abundance of gold</w:t>
      </w:r>
      <w:r w:rsidR="00E90441">
        <w:rPr>
          <w:rFonts w:asciiTheme="minorHAnsi" w:hAnsiTheme="minorHAnsi" w:cstheme="minorHAnsi"/>
          <w:color w:val="111111"/>
        </w:rPr>
        <w:t xml:space="preserve"> dust</w:t>
      </w:r>
      <w:r w:rsidR="001759DB">
        <w:rPr>
          <w:rFonts w:asciiTheme="minorHAnsi" w:hAnsiTheme="minorHAnsi" w:cstheme="minorHAnsi"/>
          <w:color w:val="111111"/>
        </w:rPr>
        <w:t xml:space="preserve">. </w:t>
      </w:r>
      <w:r w:rsidR="00621FF5">
        <w:rPr>
          <w:rFonts w:asciiTheme="minorHAnsi" w:hAnsiTheme="minorHAnsi" w:cstheme="minorHAnsi"/>
          <w:color w:val="111111"/>
        </w:rPr>
        <w:t xml:space="preserve"> </w:t>
      </w:r>
    </w:p>
    <w:p w:rsidR="00171192" w:rsidRDefault="005102A5" w:rsidP="00171192">
      <w:pPr>
        <w:pStyle w:val="NormalWeb"/>
        <w:spacing w:before="0" w:beforeAutospacing="0" w:after="158" w:afterAutospacing="0"/>
      </w:pPr>
      <w:r>
        <w:rPr>
          <w:rFonts w:asciiTheme="minorHAnsi" w:hAnsiTheme="minorHAnsi" w:cstheme="minorHAnsi"/>
          <w:color w:val="111111"/>
        </w:rPr>
        <w:t xml:space="preserve">Round and octagonal "fractional" gold pieces </w:t>
      </w:r>
      <w:proofErr w:type="gramStart"/>
      <w:r>
        <w:rPr>
          <w:rFonts w:asciiTheme="minorHAnsi" w:hAnsiTheme="minorHAnsi" w:cstheme="minorHAnsi"/>
          <w:color w:val="111111"/>
        </w:rPr>
        <w:t>were</w:t>
      </w:r>
      <w:r w:rsidR="003B7F52" w:rsidRPr="003B7F52">
        <w:rPr>
          <w:rFonts w:asciiTheme="minorHAnsi" w:hAnsiTheme="minorHAnsi" w:cstheme="minorHAnsi"/>
          <w:color w:val="111111"/>
        </w:rPr>
        <w:t xml:space="preserve"> first produced</w:t>
      </w:r>
      <w:proofErr w:type="gramEnd"/>
      <w:r w:rsidR="003B7F52" w:rsidRPr="003B7F52">
        <w:rPr>
          <w:rFonts w:asciiTheme="minorHAnsi" w:hAnsiTheme="minorHAnsi" w:cstheme="minorHAnsi"/>
          <w:color w:val="111111"/>
        </w:rPr>
        <w:t xml:space="preserve"> in 1852,</w:t>
      </w:r>
      <w:r w:rsidR="001E7F31">
        <w:rPr>
          <w:rFonts w:asciiTheme="minorHAnsi" w:hAnsiTheme="minorHAnsi" w:cstheme="minorHAnsi"/>
          <w:color w:val="111111"/>
        </w:rPr>
        <w:t xml:space="preserve"> first in dollars, then half dollars, and quarter dollars starting in 1853</w:t>
      </w:r>
      <w:r w:rsidR="00E90441">
        <w:rPr>
          <w:rFonts w:asciiTheme="minorHAnsi" w:hAnsiTheme="minorHAnsi" w:cstheme="minorHAnsi"/>
          <w:color w:val="111111"/>
        </w:rPr>
        <w:t xml:space="preserve">. </w:t>
      </w:r>
      <w:r w:rsidR="001834CB">
        <w:rPr>
          <w:rFonts w:asciiTheme="minorHAnsi" w:hAnsiTheme="minorHAnsi" w:cstheme="minorHAnsi"/>
          <w:color w:val="111111"/>
        </w:rPr>
        <w:t>A</w:t>
      </w:r>
      <w:r w:rsidR="00E90441">
        <w:rPr>
          <w:rFonts w:asciiTheme="minorHAnsi" w:hAnsiTheme="minorHAnsi" w:cstheme="minorHAnsi"/>
          <w:color w:val="111111"/>
        </w:rPr>
        <w:t>ll</w:t>
      </w:r>
      <w:r w:rsidR="001834CB">
        <w:rPr>
          <w:rFonts w:asciiTheme="minorHAnsi" w:hAnsiTheme="minorHAnsi" w:cstheme="minorHAnsi"/>
          <w:color w:val="111111"/>
        </w:rPr>
        <w:t xml:space="preserve"> early</w:t>
      </w:r>
      <w:r w:rsidR="003B7F52" w:rsidRPr="003B7F52">
        <w:rPr>
          <w:rFonts w:asciiTheme="minorHAnsi" w:hAnsiTheme="minorHAnsi" w:cstheme="minorHAnsi"/>
          <w:color w:val="111111"/>
        </w:rPr>
        <w:t xml:space="preserve"> </w:t>
      </w:r>
      <w:r w:rsidR="00A269C7">
        <w:rPr>
          <w:rFonts w:asciiTheme="minorHAnsi" w:hAnsiTheme="minorHAnsi" w:cstheme="minorHAnsi"/>
          <w:color w:val="111111"/>
        </w:rPr>
        <w:t>examples</w:t>
      </w:r>
      <w:r w:rsidR="00176EC0">
        <w:rPr>
          <w:rFonts w:asciiTheme="minorHAnsi" w:hAnsiTheme="minorHAnsi" w:cstheme="minorHAnsi"/>
          <w:color w:val="111111"/>
        </w:rPr>
        <w:t xml:space="preserve"> </w:t>
      </w:r>
      <w:proofErr w:type="gramStart"/>
      <w:r w:rsidR="003B7F52" w:rsidRPr="003B7F52">
        <w:rPr>
          <w:rFonts w:asciiTheme="minorHAnsi" w:hAnsiTheme="minorHAnsi" w:cstheme="minorHAnsi"/>
          <w:color w:val="111111"/>
        </w:rPr>
        <w:t>were made</w:t>
      </w:r>
      <w:proofErr w:type="gramEnd"/>
      <w:r w:rsidR="003B7F52" w:rsidRPr="003B7F52">
        <w:rPr>
          <w:rFonts w:asciiTheme="minorHAnsi" w:hAnsiTheme="minorHAnsi" w:cstheme="minorHAnsi"/>
          <w:color w:val="111111"/>
        </w:rPr>
        <w:t xml:space="preserve"> in </w:t>
      </w:r>
      <w:r w:rsidR="001834CB">
        <w:rPr>
          <w:rFonts w:asciiTheme="minorHAnsi" w:hAnsiTheme="minorHAnsi" w:cstheme="minorHAnsi"/>
          <w:color w:val="111111"/>
        </w:rPr>
        <w:t>San Francisco, and p</w:t>
      </w:r>
      <w:r w:rsidR="003B7F52" w:rsidRPr="003B7F52">
        <w:rPr>
          <w:rFonts w:asciiTheme="minorHAnsi" w:hAnsiTheme="minorHAnsi" w:cstheme="minorHAnsi"/>
          <w:color w:val="111111"/>
        </w:rPr>
        <w:t>rominent producers included </w:t>
      </w:r>
      <w:r w:rsidR="003B7F52" w:rsidRPr="003B7F52">
        <w:rPr>
          <w:rFonts w:asciiTheme="minorHAnsi" w:hAnsiTheme="minorHAnsi" w:cstheme="minorHAnsi"/>
          <w:color w:val="222222"/>
        </w:rPr>
        <w:t xml:space="preserve">Antoine Louis </w:t>
      </w:r>
      <w:proofErr w:type="spellStart"/>
      <w:r w:rsidR="003B7F52" w:rsidRPr="003B7F52">
        <w:rPr>
          <w:rFonts w:asciiTheme="minorHAnsi" w:hAnsiTheme="minorHAnsi" w:cstheme="minorHAnsi"/>
          <w:color w:val="222222"/>
        </w:rPr>
        <w:t>Nouz</w:t>
      </w:r>
      <w:r w:rsidR="00CE2D79">
        <w:rPr>
          <w:rFonts w:asciiTheme="minorHAnsi" w:hAnsiTheme="minorHAnsi" w:cstheme="minorHAnsi"/>
          <w:color w:val="222222"/>
        </w:rPr>
        <w:t>illet</w:t>
      </w:r>
      <w:proofErr w:type="spellEnd"/>
      <w:r w:rsidR="00CE2D79">
        <w:rPr>
          <w:rFonts w:asciiTheme="minorHAnsi" w:hAnsiTheme="minorHAnsi" w:cstheme="minorHAnsi"/>
          <w:color w:val="222222"/>
        </w:rPr>
        <w:t xml:space="preserve">, M. </w:t>
      </w:r>
      <w:proofErr w:type="spellStart"/>
      <w:r w:rsidR="00CE2D79">
        <w:rPr>
          <w:rFonts w:asciiTheme="minorHAnsi" w:hAnsiTheme="minorHAnsi" w:cstheme="minorHAnsi"/>
          <w:color w:val="222222"/>
        </w:rPr>
        <w:t>Deriberpie</w:t>
      </w:r>
      <w:proofErr w:type="spellEnd"/>
      <w:r w:rsidR="00CE2D79">
        <w:rPr>
          <w:rFonts w:asciiTheme="minorHAnsi" w:hAnsiTheme="minorHAnsi" w:cstheme="minorHAnsi"/>
          <w:color w:val="222222"/>
        </w:rPr>
        <w:t>, and</w:t>
      </w:r>
      <w:r w:rsidR="00DB79CF">
        <w:rPr>
          <w:rFonts w:asciiTheme="minorHAnsi" w:hAnsiTheme="minorHAnsi" w:cstheme="minorHAnsi"/>
          <w:color w:val="222222"/>
        </w:rPr>
        <w:t xml:space="preserve"> Frontier, </w:t>
      </w:r>
      <w:proofErr w:type="spellStart"/>
      <w:r w:rsidR="00DB79CF">
        <w:rPr>
          <w:rFonts w:asciiTheme="minorHAnsi" w:hAnsiTheme="minorHAnsi" w:cstheme="minorHAnsi"/>
          <w:color w:val="222222"/>
        </w:rPr>
        <w:t>Deviercy</w:t>
      </w:r>
      <w:proofErr w:type="spellEnd"/>
      <w:r w:rsidR="00DB79CF">
        <w:rPr>
          <w:rFonts w:asciiTheme="minorHAnsi" w:hAnsiTheme="minorHAnsi" w:cstheme="minorHAnsi"/>
          <w:color w:val="222222"/>
        </w:rPr>
        <w:t xml:space="preserve"> </w:t>
      </w:r>
      <w:r w:rsidR="00DB79CF" w:rsidRPr="00E87237">
        <w:rPr>
          <w:rFonts w:asciiTheme="minorHAnsi" w:hAnsiTheme="minorHAnsi" w:cstheme="minorHAnsi"/>
          <w:color w:val="222222"/>
        </w:rPr>
        <w:t xml:space="preserve">&amp; </w:t>
      </w:r>
      <w:r w:rsidR="001834CB" w:rsidRPr="00E87237">
        <w:rPr>
          <w:rFonts w:asciiTheme="minorHAnsi" w:hAnsiTheme="minorHAnsi" w:cstheme="minorHAnsi"/>
          <w:color w:val="222222"/>
        </w:rPr>
        <w:t xml:space="preserve">Co. </w:t>
      </w:r>
      <w:r w:rsidR="00171192" w:rsidRPr="00E87237">
        <w:rPr>
          <w:rFonts w:asciiTheme="minorHAnsi" w:hAnsiTheme="minorHAnsi" w:cstheme="minorHAnsi"/>
        </w:rPr>
        <w:t xml:space="preserve">Most </w:t>
      </w:r>
      <w:proofErr w:type="gramStart"/>
      <w:r w:rsidR="00171192" w:rsidRPr="00E87237">
        <w:rPr>
          <w:rFonts w:asciiTheme="minorHAnsi" w:hAnsiTheme="minorHAnsi" w:cstheme="minorHAnsi"/>
        </w:rPr>
        <w:t>were made</w:t>
      </w:r>
      <w:proofErr w:type="gramEnd"/>
      <w:r w:rsidR="00171192" w:rsidRPr="00E87237">
        <w:rPr>
          <w:rFonts w:asciiTheme="minorHAnsi" w:hAnsiTheme="minorHAnsi" w:cstheme="minorHAnsi"/>
        </w:rPr>
        <w:t xml:space="preserve"> by the </w:t>
      </w:r>
      <w:r w:rsidR="00E87237" w:rsidRPr="00E87237">
        <w:rPr>
          <w:rFonts w:asciiTheme="minorHAnsi" w:hAnsiTheme="minorHAnsi" w:cstheme="minorHAnsi"/>
        </w:rPr>
        <w:t>“</w:t>
      </w:r>
      <w:r w:rsidR="00171192" w:rsidRPr="00E87237">
        <w:rPr>
          <w:rFonts w:asciiTheme="minorHAnsi" w:hAnsiTheme="minorHAnsi" w:cstheme="minorHAnsi"/>
        </w:rPr>
        <w:t>hammer method,</w:t>
      </w:r>
      <w:r w:rsidR="00E87237" w:rsidRPr="00E87237">
        <w:rPr>
          <w:rFonts w:asciiTheme="minorHAnsi" w:hAnsiTheme="minorHAnsi" w:cstheme="minorHAnsi"/>
        </w:rPr>
        <w:t>”</w:t>
      </w:r>
      <w:r w:rsidR="00171192" w:rsidRPr="00E87237">
        <w:rPr>
          <w:rFonts w:asciiTheme="minorHAnsi" w:hAnsiTheme="minorHAnsi" w:cstheme="minorHAnsi"/>
        </w:rPr>
        <w:t xml:space="preserve"> where the bottom d</w:t>
      </w:r>
      <w:r w:rsidR="00E87237">
        <w:rPr>
          <w:rFonts w:asciiTheme="minorHAnsi" w:hAnsiTheme="minorHAnsi" w:cstheme="minorHAnsi"/>
        </w:rPr>
        <w:t>ie was placed on a block, a</w:t>
      </w:r>
      <w:r w:rsidR="00171192" w:rsidRPr="00E87237">
        <w:rPr>
          <w:rFonts w:asciiTheme="minorHAnsi" w:hAnsiTheme="minorHAnsi" w:cstheme="minorHAnsi"/>
        </w:rPr>
        <w:t xml:space="preserve"> blank was </w:t>
      </w:r>
      <w:r w:rsidR="00E87237">
        <w:rPr>
          <w:rFonts w:asciiTheme="minorHAnsi" w:hAnsiTheme="minorHAnsi" w:cstheme="minorHAnsi"/>
        </w:rPr>
        <w:t>put on it, and the top die put on the blank. The</w:t>
      </w:r>
      <w:r w:rsidR="008501A4">
        <w:rPr>
          <w:rFonts w:asciiTheme="minorHAnsi" w:hAnsiTheme="minorHAnsi" w:cstheme="minorHAnsi"/>
        </w:rPr>
        <w:t xml:space="preserve"> top die </w:t>
      </w:r>
      <w:proofErr w:type="gramStart"/>
      <w:r w:rsidR="008501A4">
        <w:rPr>
          <w:rFonts w:asciiTheme="minorHAnsi" w:hAnsiTheme="minorHAnsi" w:cstheme="minorHAnsi"/>
        </w:rPr>
        <w:t>was then struck</w:t>
      </w:r>
      <w:proofErr w:type="gramEnd"/>
      <w:r w:rsidR="008501A4">
        <w:rPr>
          <w:rFonts w:asciiTheme="minorHAnsi" w:hAnsiTheme="minorHAnsi" w:cstheme="minorHAnsi"/>
        </w:rPr>
        <w:t xml:space="preserve"> with</w:t>
      </w:r>
      <w:r w:rsidR="00171192" w:rsidRPr="00E87237">
        <w:rPr>
          <w:rFonts w:asciiTheme="minorHAnsi" w:hAnsiTheme="minorHAnsi" w:cstheme="minorHAnsi"/>
        </w:rPr>
        <w:t xml:space="preserve"> a sledgehammer.</w:t>
      </w:r>
    </w:p>
    <w:p w:rsidR="003B7F52" w:rsidRPr="00171192" w:rsidRDefault="0011645A" w:rsidP="00171192">
      <w:pPr>
        <w:pStyle w:val="NormalWeb"/>
        <w:spacing w:before="0" w:beforeAutospacing="0" w:after="158" w:afterAutospacing="0"/>
        <w:rPr>
          <w:rFonts w:asciiTheme="minorHAnsi" w:hAnsiTheme="minorHAnsi" w:cstheme="minorHAnsi"/>
          <w:color w:val="111111"/>
        </w:rPr>
      </w:pPr>
      <w:r w:rsidRPr="00171192">
        <w:rPr>
          <w:rFonts w:asciiTheme="minorHAnsi" w:hAnsiTheme="minorHAnsi" w:cstheme="minorHAnsi"/>
        </w:rPr>
        <w:t xml:space="preserve">The bullion value of these tiny coins was far </w:t>
      </w:r>
      <w:r w:rsidR="007B7089">
        <w:rPr>
          <w:rFonts w:asciiTheme="minorHAnsi" w:hAnsiTheme="minorHAnsi" w:cstheme="minorHAnsi"/>
        </w:rPr>
        <w:t xml:space="preserve">less than their denominations; fineness ranged from 14 to 24 karats. </w:t>
      </w:r>
      <w:r w:rsidR="00DB79CF" w:rsidRPr="00171192">
        <w:rPr>
          <w:rFonts w:asciiTheme="minorHAnsi" w:hAnsiTheme="minorHAnsi" w:cstheme="minorHAnsi"/>
        </w:rPr>
        <w:t xml:space="preserve">Diameter and weight varied, </w:t>
      </w:r>
      <w:r w:rsidR="0047116A">
        <w:rPr>
          <w:rFonts w:asciiTheme="minorHAnsi" w:hAnsiTheme="minorHAnsi" w:cstheme="minorHAnsi"/>
        </w:rPr>
        <w:t>from averages of</w:t>
      </w:r>
      <w:r w:rsidRPr="00171192">
        <w:rPr>
          <w:rFonts w:asciiTheme="minorHAnsi" w:hAnsiTheme="minorHAnsi" w:cstheme="minorHAnsi"/>
        </w:rPr>
        <w:t xml:space="preserve"> about 9.5 mm</w:t>
      </w:r>
      <w:r w:rsidR="00DB79CF" w:rsidRPr="00171192">
        <w:rPr>
          <w:rFonts w:asciiTheme="minorHAnsi" w:hAnsiTheme="minorHAnsi" w:cstheme="minorHAnsi"/>
        </w:rPr>
        <w:t xml:space="preserve"> and </w:t>
      </w:r>
      <w:r w:rsidRPr="00171192">
        <w:rPr>
          <w:rFonts w:asciiTheme="minorHAnsi" w:hAnsiTheme="minorHAnsi" w:cstheme="minorHAnsi"/>
        </w:rPr>
        <w:t>25 g</w:t>
      </w:r>
      <w:r w:rsidR="0047116A">
        <w:rPr>
          <w:rFonts w:asciiTheme="minorHAnsi" w:hAnsiTheme="minorHAnsi" w:cstheme="minorHAnsi"/>
        </w:rPr>
        <w:t xml:space="preserve"> for quarter dollars to 12.2 mm and 1.10 for dollars. </w:t>
      </w:r>
      <w:r w:rsidR="00176EC0">
        <w:rPr>
          <w:rFonts w:asciiTheme="minorHAnsi" w:hAnsiTheme="minorHAnsi" w:cstheme="minorHAnsi"/>
        </w:rPr>
        <w:t>Almost all early issues feature a Liberty Head obverse, and an overall design similar to contemporary federal gold dollars.</w:t>
      </w:r>
    </w:p>
    <w:p w:rsidR="003B7F52" w:rsidRDefault="003B7F52" w:rsidP="003B7F52">
      <w:pPr>
        <w:pStyle w:val="NormalWeb"/>
        <w:spacing w:before="0" w:beforeAutospacing="0" w:after="158" w:afterAutospacing="0"/>
        <w:rPr>
          <w:rFonts w:asciiTheme="minorHAnsi" w:hAnsiTheme="minorHAnsi" w:cstheme="minorHAnsi"/>
          <w:color w:val="222222"/>
        </w:rPr>
      </w:pPr>
      <w:r w:rsidRPr="003B7F52">
        <w:rPr>
          <w:rFonts w:asciiTheme="minorHAnsi" w:hAnsiTheme="minorHAnsi" w:cstheme="minorHAnsi"/>
          <w:color w:val="222222"/>
        </w:rPr>
        <w:t>Fractional issues circulated throughout the mid-1850s, with dollars possibly much longer. However, because of their</w:t>
      </w:r>
      <w:r w:rsidR="00115ECA">
        <w:rPr>
          <w:rFonts w:asciiTheme="minorHAnsi" w:hAnsiTheme="minorHAnsi" w:cstheme="minorHAnsi"/>
          <w:color w:val="222222"/>
        </w:rPr>
        <w:t xml:space="preserve"> impractically small size and</w:t>
      </w:r>
      <w:r w:rsidRPr="003B7F52">
        <w:rPr>
          <w:rFonts w:asciiTheme="minorHAnsi" w:hAnsiTheme="minorHAnsi" w:cstheme="minorHAnsi"/>
          <w:color w:val="222222"/>
        </w:rPr>
        <w:t xml:space="preserve"> increased production</w:t>
      </w:r>
      <w:r w:rsidR="00115ECA">
        <w:rPr>
          <w:rFonts w:asciiTheme="minorHAnsi" w:hAnsiTheme="minorHAnsi" w:cstheme="minorHAnsi"/>
          <w:color w:val="222222"/>
        </w:rPr>
        <w:t xml:space="preserve"> of gold and silver coins at the San Francisco Mint</w:t>
      </w:r>
      <w:r w:rsidRPr="003B7F52">
        <w:rPr>
          <w:rFonts w:asciiTheme="minorHAnsi" w:hAnsiTheme="minorHAnsi" w:cstheme="minorHAnsi"/>
          <w:color w:val="222222"/>
        </w:rPr>
        <w:t>, they quickly became unpopular for commerce.</w:t>
      </w:r>
      <w:r w:rsidR="001D7839">
        <w:rPr>
          <w:rFonts w:asciiTheme="minorHAnsi" w:hAnsiTheme="minorHAnsi" w:cstheme="minorHAnsi"/>
          <w:color w:val="222222"/>
        </w:rPr>
        <w:t xml:space="preserve"> There was only </w:t>
      </w:r>
      <w:r w:rsidR="001D7839" w:rsidRPr="00BF237D">
        <w:rPr>
          <w:rFonts w:asciiTheme="minorHAnsi" w:hAnsiTheme="minorHAnsi" w:cstheme="minorHAnsi"/>
          <w:color w:val="222222"/>
        </w:rPr>
        <w:t>one fractional issue</w:t>
      </w:r>
      <w:r w:rsidR="00BF237D" w:rsidRPr="00BF237D">
        <w:rPr>
          <w:rFonts w:asciiTheme="minorHAnsi" w:hAnsiTheme="minorHAnsi" w:cstheme="minorHAnsi"/>
          <w:color w:val="222222"/>
        </w:rPr>
        <w:t xml:space="preserve"> in 1857 – a rare round dollar. </w:t>
      </w:r>
      <w:proofErr w:type="gramStart"/>
      <w:r w:rsidR="00BF237D" w:rsidRPr="00BF237D">
        <w:rPr>
          <w:rFonts w:asciiTheme="minorHAnsi" w:hAnsiTheme="minorHAnsi" w:cstheme="minorHAnsi"/>
          <w:color w:val="222222"/>
        </w:rPr>
        <w:t>But</w:t>
      </w:r>
      <w:proofErr w:type="gramEnd"/>
      <w:r w:rsidR="00BF237D" w:rsidRPr="00BF237D">
        <w:rPr>
          <w:rFonts w:asciiTheme="minorHAnsi" w:hAnsiTheme="minorHAnsi" w:cstheme="minorHAnsi"/>
          <w:color w:val="222222"/>
        </w:rPr>
        <w:t xml:space="preserve"> by 1858 </w:t>
      </w:r>
      <w:r w:rsidR="00BF237D" w:rsidRPr="00BF237D">
        <w:rPr>
          <w:rFonts w:asciiTheme="minorHAnsi" w:hAnsiTheme="minorHAnsi" w:cstheme="minorHAnsi"/>
        </w:rPr>
        <w:t>jewelers realized there was a market for these coins a</w:t>
      </w:r>
      <w:r w:rsidR="00BF237D">
        <w:rPr>
          <w:rFonts w:asciiTheme="minorHAnsi" w:hAnsiTheme="minorHAnsi" w:cstheme="minorHAnsi"/>
        </w:rPr>
        <w:t>s souvenirs across the country</w:t>
      </w:r>
      <w:r w:rsidR="0055504C">
        <w:rPr>
          <w:rFonts w:asciiTheme="minorHAnsi" w:hAnsiTheme="minorHAnsi" w:cstheme="minorHAnsi"/>
        </w:rPr>
        <w:t>. The West Coast was exciting to many, and these later issues</w:t>
      </w:r>
      <w:r w:rsidR="0011645A">
        <w:rPr>
          <w:rFonts w:asciiTheme="minorHAnsi" w:hAnsiTheme="minorHAnsi" w:cstheme="minorHAnsi"/>
        </w:rPr>
        <w:t xml:space="preserve"> flourished in the East and </w:t>
      </w:r>
      <w:proofErr w:type="gramStart"/>
      <w:r w:rsidR="0011645A">
        <w:rPr>
          <w:rFonts w:asciiTheme="minorHAnsi" w:hAnsiTheme="minorHAnsi" w:cstheme="minorHAnsi"/>
        </w:rPr>
        <w:t>were found</w:t>
      </w:r>
      <w:proofErr w:type="gramEnd"/>
      <w:r w:rsidR="0011645A">
        <w:rPr>
          <w:rFonts w:asciiTheme="minorHAnsi" w:hAnsiTheme="minorHAnsi" w:cstheme="minorHAnsi"/>
        </w:rPr>
        <w:t xml:space="preserve"> in Europe, even as production quality decreased in later years.</w:t>
      </w:r>
      <w:r w:rsidR="0055504C">
        <w:rPr>
          <w:rFonts w:asciiTheme="minorHAnsi" w:hAnsiTheme="minorHAnsi" w:cstheme="minorHAnsi"/>
        </w:rPr>
        <w:t xml:space="preserve"> </w:t>
      </w:r>
    </w:p>
    <w:p w:rsidR="003B7F52" w:rsidRPr="003B7F52" w:rsidRDefault="003B7F52" w:rsidP="003B7F52">
      <w:pPr>
        <w:rPr>
          <w:sz w:val="24"/>
          <w:szCs w:val="24"/>
        </w:rPr>
      </w:pPr>
      <w:r w:rsidRPr="003B7F52">
        <w:rPr>
          <w:sz w:val="24"/>
          <w:szCs w:val="24"/>
        </w:rPr>
        <w:t xml:space="preserve">This series’ leading reference, Walter Breen and Ronald </w:t>
      </w:r>
      <w:proofErr w:type="spellStart"/>
      <w:proofErr w:type="gramStart"/>
      <w:r w:rsidRPr="003B7F52">
        <w:rPr>
          <w:sz w:val="24"/>
          <w:szCs w:val="24"/>
        </w:rPr>
        <w:t>Gillio’s</w:t>
      </w:r>
      <w:proofErr w:type="spellEnd"/>
      <w:proofErr w:type="gramEnd"/>
      <w:r w:rsidRPr="003B7F52">
        <w:rPr>
          <w:sz w:val="24"/>
          <w:szCs w:val="24"/>
        </w:rPr>
        <w:t xml:space="preserve"> </w:t>
      </w:r>
      <w:r w:rsidRPr="003B7F52">
        <w:rPr>
          <w:i/>
          <w:sz w:val="24"/>
          <w:szCs w:val="24"/>
        </w:rPr>
        <w:t>California Pioneer Fractional Gold</w:t>
      </w:r>
      <w:r w:rsidRPr="003B7F52">
        <w:rPr>
          <w:sz w:val="24"/>
          <w:szCs w:val="24"/>
        </w:rPr>
        <w:t>, divides the issues into</w:t>
      </w:r>
      <w:r w:rsidR="00171192">
        <w:rPr>
          <w:sz w:val="24"/>
          <w:szCs w:val="24"/>
        </w:rPr>
        <w:t xml:space="preserve"> two periods:</w:t>
      </w:r>
      <w:r w:rsidRPr="003B7F52">
        <w:rPr>
          <w:sz w:val="24"/>
          <w:szCs w:val="24"/>
        </w:rPr>
        <w:t xml:space="preserve"> “Historic Gold Rush Small Change 1852-1857” and “Suppressed Jewelers’ Issues 1858-1882.” </w:t>
      </w:r>
      <w:r w:rsidR="00176EC0">
        <w:rPr>
          <w:sz w:val="24"/>
          <w:szCs w:val="24"/>
        </w:rPr>
        <w:t xml:space="preserve">Unlike early issues, </w:t>
      </w:r>
      <w:r w:rsidR="00171192">
        <w:rPr>
          <w:sz w:val="24"/>
          <w:szCs w:val="24"/>
        </w:rPr>
        <w:t>second period issues have</w:t>
      </w:r>
      <w:r w:rsidR="00176EC0">
        <w:rPr>
          <w:sz w:val="24"/>
          <w:szCs w:val="24"/>
        </w:rPr>
        <w:t xml:space="preserve"> both Liberty Head and</w:t>
      </w:r>
      <w:r w:rsidR="00171192">
        <w:rPr>
          <w:sz w:val="24"/>
          <w:szCs w:val="24"/>
        </w:rPr>
        <w:t xml:space="preserve"> </w:t>
      </w:r>
      <w:r w:rsidRPr="003B7F52">
        <w:rPr>
          <w:sz w:val="24"/>
          <w:szCs w:val="24"/>
        </w:rPr>
        <w:t>Indian Head obverses</w:t>
      </w:r>
      <w:r w:rsidR="00171192">
        <w:rPr>
          <w:sz w:val="24"/>
          <w:szCs w:val="24"/>
        </w:rPr>
        <w:t xml:space="preserve"> (Washington Heads were struck in 1872)</w:t>
      </w:r>
      <w:r w:rsidRPr="003B7F52">
        <w:rPr>
          <w:sz w:val="24"/>
          <w:szCs w:val="24"/>
        </w:rPr>
        <w:t>. Most reverses of both periods feature wreaths, with second period wreaths genera</w:t>
      </w:r>
      <w:r w:rsidR="00747EBF">
        <w:rPr>
          <w:sz w:val="24"/>
          <w:szCs w:val="24"/>
        </w:rPr>
        <w:t>lly more full with more berries (s</w:t>
      </w:r>
      <w:r w:rsidRPr="003B7F52">
        <w:rPr>
          <w:sz w:val="24"/>
          <w:szCs w:val="24"/>
        </w:rPr>
        <w:t xml:space="preserve">ingle, double and triple “bow loops” </w:t>
      </w:r>
      <w:r w:rsidR="00747EBF">
        <w:rPr>
          <w:sz w:val="24"/>
          <w:szCs w:val="24"/>
        </w:rPr>
        <w:t xml:space="preserve">appear </w:t>
      </w:r>
      <w:r w:rsidRPr="003B7F52">
        <w:rPr>
          <w:sz w:val="24"/>
          <w:szCs w:val="24"/>
        </w:rPr>
        <w:t>at the bottom of the wreath</w:t>
      </w:r>
      <w:r w:rsidR="00747EBF">
        <w:rPr>
          <w:sz w:val="24"/>
          <w:szCs w:val="24"/>
        </w:rPr>
        <w:t xml:space="preserve">s). </w:t>
      </w:r>
      <w:r w:rsidR="001834CB" w:rsidRPr="00171192">
        <w:rPr>
          <w:rFonts w:cstheme="minorHAnsi"/>
          <w:color w:val="111111"/>
          <w:sz w:val="24"/>
          <w:szCs w:val="24"/>
        </w:rPr>
        <w:t xml:space="preserve">Second </w:t>
      </w:r>
      <w:r w:rsidR="00171192" w:rsidRPr="00171192">
        <w:rPr>
          <w:rFonts w:cstheme="minorHAnsi"/>
          <w:color w:val="111111"/>
          <w:sz w:val="24"/>
          <w:szCs w:val="24"/>
        </w:rPr>
        <w:t>period issues</w:t>
      </w:r>
      <w:r w:rsidR="001834CB" w:rsidRPr="00171192">
        <w:rPr>
          <w:rFonts w:cstheme="minorHAnsi"/>
          <w:color w:val="111111"/>
          <w:sz w:val="24"/>
          <w:szCs w:val="24"/>
        </w:rPr>
        <w:t xml:space="preserve"> </w:t>
      </w:r>
      <w:r w:rsidR="00171192" w:rsidRPr="00171192">
        <w:rPr>
          <w:rFonts w:cstheme="minorHAnsi"/>
          <w:color w:val="111111"/>
          <w:sz w:val="24"/>
          <w:szCs w:val="24"/>
        </w:rPr>
        <w:t xml:space="preserve">also came from Chicago, </w:t>
      </w:r>
      <w:r w:rsidR="00176EC0">
        <w:rPr>
          <w:rFonts w:cstheme="minorHAnsi"/>
          <w:color w:val="111111"/>
          <w:sz w:val="24"/>
          <w:szCs w:val="24"/>
        </w:rPr>
        <w:t>Leavenworth</w:t>
      </w:r>
      <w:r w:rsidR="001834CB" w:rsidRPr="00171192">
        <w:rPr>
          <w:rFonts w:cstheme="minorHAnsi"/>
          <w:color w:val="111111"/>
          <w:sz w:val="24"/>
          <w:szCs w:val="24"/>
        </w:rPr>
        <w:t xml:space="preserve"> and possibly other cities.</w:t>
      </w:r>
      <w:r w:rsidR="001834CB" w:rsidRPr="003B7F52">
        <w:rPr>
          <w:rFonts w:cstheme="minorHAnsi"/>
          <w:color w:val="111111"/>
        </w:rPr>
        <w:t xml:space="preserve"> </w:t>
      </w:r>
      <w:r w:rsidRPr="003B7F52">
        <w:rPr>
          <w:sz w:val="24"/>
          <w:szCs w:val="24"/>
        </w:rPr>
        <w:t xml:space="preserve"> </w:t>
      </w:r>
    </w:p>
    <w:p w:rsidR="003B7F52" w:rsidRPr="0047116A" w:rsidRDefault="003B7F52" w:rsidP="0047116A">
      <w:pPr>
        <w:rPr>
          <w:sz w:val="24"/>
          <w:szCs w:val="24"/>
        </w:rPr>
      </w:pPr>
      <w:r w:rsidRPr="003B7F52">
        <w:rPr>
          <w:sz w:val="24"/>
          <w:szCs w:val="24"/>
        </w:rPr>
        <w:lastRenderedPageBreak/>
        <w:t xml:space="preserve">The Private Coinages Act of 1864 made all private coin making illegal, but the pieces’ popularity federal ambivalence toward enforcing the law ensured their continued </w:t>
      </w:r>
      <w:r w:rsidR="00115ECA">
        <w:rPr>
          <w:sz w:val="24"/>
          <w:szCs w:val="24"/>
        </w:rPr>
        <w:t xml:space="preserve">minting </w:t>
      </w:r>
      <w:r w:rsidRPr="003B7F52">
        <w:rPr>
          <w:sz w:val="24"/>
          <w:szCs w:val="24"/>
        </w:rPr>
        <w:t xml:space="preserve">well after. </w:t>
      </w:r>
      <w:r w:rsidR="00115ECA">
        <w:rPr>
          <w:sz w:val="24"/>
          <w:szCs w:val="24"/>
        </w:rPr>
        <w:t xml:space="preserve">Production actually increased in the 1870s, a testament to their popularity. </w:t>
      </w:r>
      <w:r w:rsidRPr="003B7F52">
        <w:rPr>
          <w:sz w:val="24"/>
          <w:szCs w:val="24"/>
        </w:rPr>
        <w:t xml:space="preserve">Finally, Secret Service Chief James J. Brooks determined that they were a risk for fraud, and by </w:t>
      </w:r>
      <w:proofErr w:type="gramStart"/>
      <w:r w:rsidRPr="003B7F52">
        <w:rPr>
          <w:sz w:val="24"/>
          <w:szCs w:val="24"/>
        </w:rPr>
        <w:t>1883</w:t>
      </w:r>
      <w:proofErr w:type="gramEnd"/>
      <w:r w:rsidRPr="003B7F52">
        <w:rPr>
          <w:sz w:val="24"/>
          <w:szCs w:val="24"/>
        </w:rPr>
        <w:t xml:space="preserve"> production had been </w:t>
      </w:r>
      <w:r w:rsidR="006C4475">
        <w:rPr>
          <w:sz w:val="24"/>
          <w:szCs w:val="24"/>
        </w:rPr>
        <w:t>eliminated</w:t>
      </w:r>
      <w:r w:rsidRPr="003B7F52">
        <w:rPr>
          <w:sz w:val="24"/>
          <w:szCs w:val="24"/>
        </w:rPr>
        <w:t xml:space="preserve">. Today they remain popular for their unique history and wide variety. </w:t>
      </w:r>
    </w:p>
    <w:p w:rsidR="003B7F52" w:rsidRDefault="003B7F52" w:rsidP="003B7F52">
      <w:pPr>
        <w:pStyle w:val="NormalWeb"/>
        <w:spacing w:before="0" w:beforeAutospacing="0" w:after="158" w:afterAutospacing="0"/>
        <w:rPr>
          <w:rFonts w:asciiTheme="minorHAnsi" w:hAnsiTheme="minorHAnsi" w:cstheme="minorHAnsi"/>
          <w:color w:val="222222"/>
        </w:rPr>
      </w:pPr>
      <w:r w:rsidRPr="003B7F52">
        <w:rPr>
          <w:rFonts w:asciiTheme="minorHAnsi" w:hAnsiTheme="minorHAnsi" w:cstheme="minorHAnsi"/>
          <w:color w:val="222222"/>
        </w:rPr>
        <w:t>Captions:</w:t>
      </w:r>
    </w:p>
    <w:p w:rsidR="00A269C7" w:rsidRPr="00A269C7" w:rsidRDefault="00A269C7" w:rsidP="003B7F52">
      <w:pPr>
        <w:pStyle w:val="NormalWeb"/>
        <w:spacing w:before="0" w:beforeAutospacing="0" w:after="158" w:afterAutospacing="0"/>
        <w:rPr>
          <w:rFonts w:asciiTheme="minorHAnsi" w:hAnsiTheme="minorHAnsi" w:cstheme="minorHAnsi"/>
          <w:color w:val="222222"/>
        </w:rPr>
      </w:pPr>
      <w:r w:rsidRPr="00A269C7">
        <w:rPr>
          <w:rFonts w:asciiTheme="minorHAnsi" w:hAnsiTheme="minorHAnsi" w:cstheme="minorHAnsi"/>
          <w:color w:val="222222"/>
          <w:u w:val="single"/>
        </w:rPr>
        <w:t>San Francisco 1851</w:t>
      </w:r>
      <w:r>
        <w:rPr>
          <w:rFonts w:asciiTheme="minorHAnsi" w:hAnsiTheme="minorHAnsi" w:cstheme="minorHAnsi"/>
          <w:color w:val="222222"/>
          <w:u w:val="single"/>
        </w:rPr>
        <w:br/>
      </w:r>
      <w:r>
        <w:rPr>
          <w:rFonts w:asciiTheme="minorHAnsi" w:hAnsiTheme="minorHAnsi" w:cstheme="minorHAnsi"/>
          <w:color w:val="222222"/>
        </w:rPr>
        <w:t>No caption. Use at top.</w:t>
      </w:r>
    </w:p>
    <w:p w:rsidR="00622D58" w:rsidRPr="00622D58" w:rsidRDefault="009C7B5F" w:rsidP="003B7F52">
      <w:pPr>
        <w:pStyle w:val="NormalWeb"/>
        <w:spacing w:before="0" w:beforeAutospacing="0" w:after="158" w:afterAutospacing="0"/>
        <w:rPr>
          <w:rFonts w:asciiTheme="minorHAnsi" w:hAnsiTheme="minorHAnsi" w:cstheme="minorHAnsi"/>
          <w:color w:val="222222"/>
        </w:rPr>
      </w:pPr>
      <w:r>
        <w:rPr>
          <w:rFonts w:asciiTheme="minorHAnsi" w:hAnsiTheme="minorHAnsi" w:cstheme="minorHAnsi"/>
          <w:color w:val="222222"/>
          <w:u w:val="single"/>
        </w:rPr>
        <w:t>San Francisco Streets</w:t>
      </w:r>
      <w:r w:rsidR="00622D58">
        <w:rPr>
          <w:rFonts w:asciiTheme="minorHAnsi" w:hAnsiTheme="minorHAnsi" w:cstheme="minorHAnsi"/>
          <w:color w:val="222222"/>
          <w:u w:val="single"/>
        </w:rPr>
        <w:br/>
      </w:r>
      <w:proofErr w:type="gramStart"/>
      <w:r w:rsidR="00622D58">
        <w:rPr>
          <w:rFonts w:asciiTheme="minorHAnsi" w:hAnsiTheme="minorHAnsi" w:cstheme="minorHAnsi"/>
          <w:color w:val="222222"/>
        </w:rPr>
        <w:t>Many</w:t>
      </w:r>
      <w:proofErr w:type="gramEnd"/>
      <w:r w:rsidR="00622D58">
        <w:rPr>
          <w:rFonts w:asciiTheme="minorHAnsi" w:hAnsiTheme="minorHAnsi" w:cstheme="minorHAnsi"/>
          <w:color w:val="222222"/>
        </w:rPr>
        <w:t xml:space="preserve"> jewelers who produced fractional gold operated on San Francisco’s Montgomery Street, seen here in 1851.</w:t>
      </w:r>
    </w:p>
    <w:p w:rsidR="003B7F52" w:rsidRDefault="003B7F52" w:rsidP="003B7F52">
      <w:pPr>
        <w:pStyle w:val="NormalWeb"/>
        <w:spacing w:before="0" w:beforeAutospacing="0" w:after="158" w:afterAutospacing="0"/>
        <w:rPr>
          <w:rFonts w:asciiTheme="minorHAnsi" w:hAnsiTheme="minorHAnsi" w:cstheme="minorHAnsi"/>
          <w:color w:val="222222"/>
        </w:rPr>
      </w:pPr>
      <w:proofErr w:type="spellStart"/>
      <w:r w:rsidRPr="003B7F52">
        <w:rPr>
          <w:rFonts w:asciiTheme="minorHAnsi" w:hAnsiTheme="minorHAnsi" w:cstheme="minorHAnsi"/>
          <w:color w:val="111111"/>
          <w:u w:val="single"/>
        </w:rPr>
        <w:t>Nouizillet</w:t>
      </w:r>
      <w:proofErr w:type="spellEnd"/>
      <w:proofErr w:type="gramStart"/>
      <w:r w:rsidRPr="003B7F52">
        <w:rPr>
          <w:rFonts w:asciiTheme="minorHAnsi" w:hAnsiTheme="minorHAnsi" w:cstheme="minorHAnsi"/>
          <w:color w:val="111111"/>
          <w:u w:val="single"/>
        </w:rPr>
        <w:t> </w:t>
      </w:r>
      <w:r w:rsidRPr="003B7F52">
        <w:rPr>
          <w:rFonts w:asciiTheme="minorHAnsi" w:hAnsiTheme="minorHAnsi" w:cstheme="minorHAnsi"/>
          <w:color w:val="111111"/>
        </w:rPr>
        <w:t> </w:t>
      </w:r>
      <w:proofErr w:type="gramEnd"/>
      <w:r w:rsidRPr="003B7F52">
        <w:rPr>
          <w:rFonts w:asciiTheme="minorHAnsi" w:hAnsiTheme="minorHAnsi" w:cstheme="minorHAnsi"/>
          <w:color w:val="222222"/>
        </w:rPr>
        <w:br/>
        <w:t xml:space="preserve">ND (1852-1854) California gold quarter dollar, Antoine Louis </w:t>
      </w:r>
      <w:proofErr w:type="spellStart"/>
      <w:r w:rsidRPr="003B7F52">
        <w:rPr>
          <w:rFonts w:asciiTheme="minorHAnsi" w:hAnsiTheme="minorHAnsi" w:cstheme="minorHAnsi"/>
          <w:color w:val="222222"/>
        </w:rPr>
        <w:t>Nouizillet</w:t>
      </w:r>
      <w:proofErr w:type="spellEnd"/>
      <w:r w:rsidRPr="003B7F52">
        <w:rPr>
          <w:rFonts w:asciiTheme="minorHAnsi" w:hAnsiTheme="minorHAnsi" w:cstheme="minorHAnsi"/>
          <w:color w:val="222222"/>
        </w:rPr>
        <w:t>. </w:t>
      </w:r>
    </w:p>
    <w:p w:rsidR="001B5003" w:rsidRPr="001B5003" w:rsidRDefault="001B5003" w:rsidP="003B7F52">
      <w:pPr>
        <w:pStyle w:val="NormalWeb"/>
        <w:spacing w:before="0" w:beforeAutospacing="0" w:after="158" w:afterAutospacing="0"/>
        <w:rPr>
          <w:rFonts w:asciiTheme="minorHAnsi" w:hAnsiTheme="minorHAnsi" w:cstheme="minorHAnsi"/>
          <w:color w:val="222222"/>
        </w:rPr>
      </w:pPr>
      <w:r w:rsidRPr="001B5003">
        <w:rPr>
          <w:rFonts w:asciiTheme="minorHAnsi" w:hAnsiTheme="minorHAnsi" w:cstheme="minorHAnsi"/>
          <w:color w:val="222222"/>
          <w:u w:val="single"/>
        </w:rPr>
        <w:t>Nouizillet2</w:t>
      </w:r>
      <w:r>
        <w:rPr>
          <w:rFonts w:asciiTheme="minorHAnsi" w:hAnsiTheme="minorHAnsi" w:cstheme="minorHAnsi"/>
          <w:color w:val="222222"/>
          <w:u w:val="single"/>
        </w:rPr>
        <w:br/>
      </w:r>
      <w:r>
        <w:rPr>
          <w:rFonts w:asciiTheme="minorHAnsi" w:hAnsiTheme="minorHAnsi" w:cstheme="minorHAnsi"/>
          <w:color w:val="222222"/>
        </w:rPr>
        <w:t xml:space="preserve">1853 California gold </w:t>
      </w:r>
      <w:proofErr w:type="gramStart"/>
      <w:r>
        <w:rPr>
          <w:rFonts w:asciiTheme="minorHAnsi" w:hAnsiTheme="minorHAnsi" w:cstheme="minorHAnsi"/>
          <w:color w:val="222222"/>
        </w:rPr>
        <w:t>half d</w:t>
      </w:r>
      <w:r w:rsidRPr="001B5003">
        <w:rPr>
          <w:rFonts w:asciiTheme="minorHAnsi" w:hAnsiTheme="minorHAnsi" w:cstheme="minorHAnsi"/>
          <w:color w:val="222222"/>
        </w:rPr>
        <w:t>ollar</w:t>
      </w:r>
      <w:proofErr w:type="gramEnd"/>
      <w:r>
        <w:rPr>
          <w:rFonts w:asciiTheme="minorHAnsi" w:hAnsiTheme="minorHAnsi" w:cstheme="minorHAnsi"/>
          <w:color w:val="222222"/>
        </w:rPr>
        <w:t xml:space="preserve">, </w:t>
      </w:r>
      <w:r w:rsidRPr="003B7F52">
        <w:rPr>
          <w:rFonts w:asciiTheme="minorHAnsi" w:hAnsiTheme="minorHAnsi" w:cstheme="minorHAnsi"/>
          <w:color w:val="222222"/>
        </w:rPr>
        <w:t xml:space="preserve">Antoine Louis </w:t>
      </w:r>
      <w:proofErr w:type="spellStart"/>
      <w:r w:rsidRPr="003B7F52">
        <w:rPr>
          <w:rFonts w:asciiTheme="minorHAnsi" w:hAnsiTheme="minorHAnsi" w:cstheme="minorHAnsi"/>
          <w:color w:val="222222"/>
        </w:rPr>
        <w:t>Nouizillet</w:t>
      </w:r>
      <w:proofErr w:type="spellEnd"/>
      <w:r>
        <w:rPr>
          <w:rFonts w:asciiTheme="minorHAnsi" w:hAnsiTheme="minorHAnsi" w:cstheme="minorHAnsi"/>
          <w:color w:val="222222"/>
        </w:rPr>
        <w:t>.</w:t>
      </w:r>
    </w:p>
    <w:p w:rsidR="003B7F52" w:rsidRPr="003B7F52" w:rsidRDefault="003B7F52" w:rsidP="003B7F52">
      <w:pPr>
        <w:pStyle w:val="NormalWeb"/>
        <w:spacing w:before="0" w:beforeAutospacing="0" w:after="158" w:afterAutospacing="0"/>
        <w:rPr>
          <w:rFonts w:asciiTheme="minorHAnsi" w:hAnsiTheme="minorHAnsi" w:cstheme="minorHAnsi"/>
          <w:color w:val="111111"/>
        </w:rPr>
      </w:pPr>
      <w:r w:rsidRPr="003B7F52">
        <w:rPr>
          <w:rFonts w:asciiTheme="minorHAnsi" w:hAnsiTheme="minorHAnsi" w:cstheme="minorHAnsi"/>
          <w:color w:val="111111"/>
          <w:u w:val="single"/>
        </w:rPr>
        <w:t>Frontier</w:t>
      </w:r>
      <w:r w:rsidRPr="003B7F52">
        <w:rPr>
          <w:rFonts w:asciiTheme="minorHAnsi" w:hAnsiTheme="minorHAnsi" w:cstheme="minorHAnsi"/>
          <w:color w:val="111111"/>
        </w:rPr>
        <w:br/>
        <w:t xml:space="preserve">1854 California gold </w:t>
      </w:r>
      <w:proofErr w:type="gramStart"/>
      <w:r w:rsidRPr="003B7F52">
        <w:rPr>
          <w:rFonts w:asciiTheme="minorHAnsi" w:hAnsiTheme="minorHAnsi" w:cstheme="minorHAnsi"/>
          <w:color w:val="111111"/>
        </w:rPr>
        <w:t>half dollar</w:t>
      </w:r>
      <w:proofErr w:type="gramEnd"/>
      <w:r w:rsidRPr="003B7F52">
        <w:rPr>
          <w:rFonts w:asciiTheme="minorHAnsi" w:hAnsiTheme="minorHAnsi" w:cstheme="minorHAnsi"/>
          <w:color w:val="111111"/>
        </w:rPr>
        <w:t xml:space="preserve">, Frontier, </w:t>
      </w:r>
      <w:proofErr w:type="spellStart"/>
      <w:r w:rsidRPr="003B7F52">
        <w:rPr>
          <w:rFonts w:asciiTheme="minorHAnsi" w:hAnsiTheme="minorHAnsi" w:cstheme="minorHAnsi"/>
          <w:color w:val="111111"/>
        </w:rPr>
        <w:t>Deviercy</w:t>
      </w:r>
      <w:proofErr w:type="spellEnd"/>
      <w:r w:rsidRPr="003B7F52">
        <w:rPr>
          <w:rFonts w:asciiTheme="minorHAnsi" w:hAnsiTheme="minorHAnsi" w:cstheme="minorHAnsi"/>
          <w:color w:val="111111"/>
        </w:rPr>
        <w:t>, Co. Jeweler Pierre Frontier had one of the best names in the Old West. </w:t>
      </w:r>
    </w:p>
    <w:p w:rsidR="003B7F52" w:rsidRPr="003B7F52" w:rsidRDefault="003B7F52" w:rsidP="003B7F52">
      <w:pPr>
        <w:pStyle w:val="NormalWeb"/>
        <w:spacing w:before="0" w:beforeAutospacing="0" w:after="158" w:afterAutospacing="0"/>
        <w:rPr>
          <w:rFonts w:asciiTheme="minorHAnsi" w:hAnsiTheme="minorHAnsi" w:cstheme="minorHAnsi"/>
          <w:color w:val="111111"/>
        </w:rPr>
      </w:pPr>
      <w:r w:rsidRPr="003B7F52">
        <w:rPr>
          <w:rFonts w:asciiTheme="minorHAnsi" w:hAnsiTheme="minorHAnsi" w:cstheme="minorHAnsi"/>
          <w:color w:val="222222"/>
          <w:u w:val="single"/>
        </w:rPr>
        <w:t>Gray</w:t>
      </w:r>
      <w:r w:rsidRPr="003B7F52">
        <w:rPr>
          <w:rFonts w:asciiTheme="minorHAnsi" w:hAnsiTheme="minorHAnsi" w:cstheme="minorHAnsi"/>
          <w:color w:val="222222"/>
        </w:rPr>
        <w:br/>
        <w:t>1870 G California gold half dollar, Robert B. Gray &amp; Co.</w:t>
      </w:r>
    </w:p>
    <w:p w:rsidR="003B7F52" w:rsidRDefault="003B7F52" w:rsidP="003B7F52">
      <w:pPr>
        <w:pStyle w:val="NormalWeb"/>
        <w:spacing w:before="0" w:beforeAutospacing="0" w:after="158" w:afterAutospacing="0"/>
        <w:rPr>
          <w:rFonts w:asciiTheme="minorHAnsi" w:hAnsiTheme="minorHAnsi" w:cstheme="minorHAnsi"/>
          <w:color w:val="111111"/>
        </w:rPr>
      </w:pPr>
      <w:proofErr w:type="spellStart"/>
      <w:r w:rsidRPr="003B7F52">
        <w:rPr>
          <w:rFonts w:asciiTheme="minorHAnsi" w:hAnsiTheme="minorHAnsi" w:cstheme="minorHAnsi"/>
          <w:color w:val="111111"/>
          <w:u w:val="single"/>
        </w:rPr>
        <w:t>Mohrig</w:t>
      </w:r>
      <w:proofErr w:type="spellEnd"/>
      <w:r w:rsidRPr="003B7F52">
        <w:rPr>
          <w:rFonts w:asciiTheme="minorHAnsi" w:hAnsiTheme="minorHAnsi" w:cstheme="minorHAnsi"/>
          <w:color w:val="111111"/>
        </w:rPr>
        <w:br/>
        <w:t xml:space="preserve">1875 California fractional gold dollar, Christopher Ferdinand </w:t>
      </w:r>
      <w:proofErr w:type="spellStart"/>
      <w:r w:rsidRPr="003B7F52">
        <w:rPr>
          <w:rFonts w:asciiTheme="minorHAnsi" w:hAnsiTheme="minorHAnsi" w:cstheme="minorHAnsi"/>
          <w:color w:val="111111"/>
        </w:rPr>
        <w:t>Mohrig</w:t>
      </w:r>
      <w:proofErr w:type="spellEnd"/>
    </w:p>
    <w:p w:rsidR="008501A4" w:rsidRDefault="009C298D" w:rsidP="003B7F52">
      <w:pPr>
        <w:pStyle w:val="NormalWeb"/>
        <w:spacing w:before="0" w:beforeAutospacing="0" w:after="158" w:afterAutospacing="0"/>
        <w:rPr>
          <w:rFonts w:asciiTheme="minorHAnsi" w:hAnsiTheme="minorHAnsi" w:cstheme="minorHAnsi"/>
          <w:color w:val="111111"/>
        </w:rPr>
      </w:pPr>
      <w:r w:rsidRPr="009C298D">
        <w:rPr>
          <w:rFonts w:asciiTheme="minorHAnsi" w:hAnsiTheme="minorHAnsi" w:cstheme="minorHAnsi"/>
          <w:color w:val="111111"/>
          <w:u w:val="single"/>
        </w:rPr>
        <w:t>Pan-Pac</w:t>
      </w:r>
      <w:r>
        <w:rPr>
          <w:rFonts w:asciiTheme="minorHAnsi" w:hAnsiTheme="minorHAnsi" w:cstheme="minorHAnsi"/>
          <w:color w:val="111111"/>
          <w:u w:val="single"/>
        </w:rPr>
        <w:br/>
      </w:r>
      <w:r>
        <w:rPr>
          <w:rFonts w:asciiTheme="minorHAnsi" w:hAnsiTheme="minorHAnsi" w:cstheme="minorHAnsi"/>
          <w:color w:val="111111"/>
        </w:rPr>
        <w:t xml:space="preserve">1915 California </w:t>
      </w:r>
      <w:proofErr w:type="gramStart"/>
      <w:r>
        <w:rPr>
          <w:rFonts w:asciiTheme="minorHAnsi" w:hAnsiTheme="minorHAnsi" w:cstheme="minorHAnsi"/>
          <w:color w:val="111111"/>
        </w:rPr>
        <w:t>half dollar</w:t>
      </w:r>
      <w:proofErr w:type="gramEnd"/>
      <w:r>
        <w:rPr>
          <w:rFonts w:asciiTheme="minorHAnsi" w:hAnsiTheme="minorHAnsi" w:cstheme="minorHAnsi"/>
          <w:color w:val="111111"/>
        </w:rPr>
        <w:t xml:space="preserve">, souvenir issued for the Panama-Pacific International Exposition in San Francisco </w:t>
      </w:r>
    </w:p>
    <w:p w:rsidR="00E53D41" w:rsidRDefault="008501A4" w:rsidP="003B7F52">
      <w:pPr>
        <w:pStyle w:val="NormalWeb"/>
        <w:spacing w:before="0" w:beforeAutospacing="0" w:after="158" w:afterAutospacing="0"/>
        <w:rPr>
          <w:rFonts w:asciiTheme="minorHAnsi" w:hAnsiTheme="minorHAnsi" w:cstheme="minorHAnsi"/>
          <w:color w:val="111111"/>
          <w:sz w:val="22"/>
          <w:szCs w:val="22"/>
        </w:rPr>
      </w:pPr>
      <w:r w:rsidRPr="008501A4">
        <w:rPr>
          <w:rFonts w:asciiTheme="minorHAnsi" w:hAnsiTheme="minorHAnsi" w:cstheme="minorHAnsi"/>
          <w:color w:val="111111"/>
          <w:sz w:val="22"/>
          <w:szCs w:val="22"/>
        </w:rPr>
        <w:t>Suggested reading</w:t>
      </w:r>
      <w:r w:rsidRPr="008501A4">
        <w:rPr>
          <w:rFonts w:asciiTheme="minorHAnsi" w:hAnsiTheme="minorHAnsi" w:cstheme="minorHAnsi"/>
          <w:color w:val="111111"/>
          <w:sz w:val="22"/>
          <w:szCs w:val="22"/>
        </w:rPr>
        <w:br/>
      </w:r>
      <w:r w:rsidRPr="008501A4">
        <w:rPr>
          <w:rFonts w:asciiTheme="minorHAnsi" w:hAnsiTheme="minorHAnsi" w:cstheme="minorHAnsi"/>
          <w:i/>
          <w:sz w:val="22"/>
          <w:szCs w:val="22"/>
        </w:rPr>
        <w:t>California Pioneer Fractional Gold</w:t>
      </w:r>
      <w:r>
        <w:rPr>
          <w:rFonts w:asciiTheme="minorHAnsi" w:hAnsiTheme="minorHAnsi" w:cstheme="minorHAnsi"/>
          <w:color w:val="111111"/>
          <w:sz w:val="22"/>
          <w:szCs w:val="22"/>
        </w:rPr>
        <w:t xml:space="preserve">, by Walter Breen and Ronald J. </w:t>
      </w:r>
      <w:proofErr w:type="spellStart"/>
      <w:r>
        <w:rPr>
          <w:rFonts w:asciiTheme="minorHAnsi" w:hAnsiTheme="minorHAnsi" w:cstheme="minorHAnsi"/>
          <w:color w:val="111111"/>
          <w:sz w:val="22"/>
          <w:szCs w:val="22"/>
        </w:rPr>
        <w:t>Gillio</w:t>
      </w:r>
      <w:proofErr w:type="spellEnd"/>
      <w:r>
        <w:rPr>
          <w:rFonts w:asciiTheme="minorHAnsi" w:hAnsiTheme="minorHAnsi" w:cstheme="minorHAnsi"/>
          <w:color w:val="111111"/>
          <w:sz w:val="22"/>
          <w:szCs w:val="22"/>
        </w:rPr>
        <w:t xml:space="preserve">. </w:t>
      </w:r>
      <w:r w:rsidR="00E53D41">
        <w:rPr>
          <w:rFonts w:asciiTheme="minorHAnsi" w:hAnsiTheme="minorHAnsi" w:cstheme="minorHAnsi"/>
          <w:color w:val="111111"/>
          <w:sz w:val="22"/>
          <w:szCs w:val="22"/>
        </w:rPr>
        <w:t>Call # DD108.Bre.W 2003</w:t>
      </w:r>
    </w:p>
    <w:p w:rsidR="005D1F84" w:rsidRPr="00E53D41" w:rsidRDefault="00E53D41" w:rsidP="003B7F52">
      <w:pPr>
        <w:pStyle w:val="NormalWeb"/>
        <w:spacing w:before="0" w:beforeAutospacing="0" w:after="158" w:afterAutospacing="0"/>
        <w:rPr>
          <w:rFonts w:ascii="Arial Unicode MS" w:hAnsi="Arial Unicode MS"/>
          <w:color w:val="000000"/>
          <w:sz w:val="20"/>
          <w:szCs w:val="20"/>
          <w:shd w:val="clear" w:color="auto" w:fill="F3F3F3"/>
        </w:rPr>
      </w:pPr>
      <w:r>
        <w:rPr>
          <w:rFonts w:asciiTheme="minorHAnsi" w:hAnsiTheme="minorHAnsi" w:cstheme="minorHAnsi"/>
          <w:color w:val="111111"/>
          <w:sz w:val="22"/>
          <w:szCs w:val="22"/>
        </w:rPr>
        <w:t xml:space="preserve">Visit the ANA library: </w:t>
      </w:r>
      <w:r w:rsidRPr="00E53D41">
        <w:rPr>
          <w:rFonts w:asciiTheme="minorHAnsi" w:hAnsiTheme="minorHAnsi" w:cstheme="minorHAnsi"/>
          <w:color w:val="111111"/>
          <w:sz w:val="22"/>
          <w:szCs w:val="22"/>
        </w:rPr>
        <w:t>https://www.money.org/library</w:t>
      </w:r>
      <w:bookmarkStart w:id="0" w:name="_GoBack"/>
      <w:bookmarkEnd w:id="0"/>
      <w:r w:rsidR="008501A4" w:rsidRPr="008501A4">
        <w:rPr>
          <w:rFonts w:asciiTheme="minorHAnsi" w:hAnsiTheme="minorHAnsi" w:cstheme="minorHAnsi"/>
          <w:color w:val="111111"/>
          <w:sz w:val="22"/>
          <w:szCs w:val="22"/>
        </w:rPr>
        <w:br/>
      </w:r>
      <w:r w:rsidR="009C298D" w:rsidRPr="008501A4">
        <w:rPr>
          <w:rFonts w:asciiTheme="minorHAnsi" w:hAnsiTheme="minorHAnsi" w:cstheme="minorHAnsi"/>
          <w:color w:val="111111"/>
          <w:sz w:val="22"/>
          <w:szCs w:val="22"/>
          <w:u w:val="single"/>
        </w:rPr>
        <w:br/>
      </w:r>
    </w:p>
    <w:p w:rsidR="003B7F52" w:rsidRPr="003B7F52" w:rsidRDefault="003B7F52" w:rsidP="003B7F52">
      <w:pPr>
        <w:pStyle w:val="NormalWeb"/>
        <w:spacing w:before="0" w:beforeAutospacing="0" w:after="158" w:afterAutospacing="0"/>
        <w:rPr>
          <w:rFonts w:asciiTheme="minorHAnsi" w:hAnsiTheme="minorHAnsi" w:cstheme="minorHAnsi"/>
          <w:color w:val="111111"/>
        </w:rPr>
      </w:pPr>
      <w:r w:rsidRPr="003B7F52">
        <w:rPr>
          <w:rFonts w:asciiTheme="minorHAnsi" w:hAnsiTheme="minorHAnsi" w:cstheme="minorHAnsi"/>
          <w:color w:val="222222"/>
        </w:rPr>
        <w:t> </w:t>
      </w:r>
    </w:p>
    <w:p w:rsidR="006A5D35" w:rsidRPr="003B7F52" w:rsidRDefault="00E53D41">
      <w:pPr>
        <w:rPr>
          <w:rFonts w:cstheme="minorHAnsi"/>
          <w:sz w:val="24"/>
          <w:szCs w:val="24"/>
        </w:rPr>
      </w:pPr>
    </w:p>
    <w:sectPr w:rsidR="006A5D35" w:rsidRPr="003B7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52"/>
    <w:rsid w:val="00077D83"/>
    <w:rsid w:val="000E3653"/>
    <w:rsid w:val="00115ECA"/>
    <w:rsid w:val="0011645A"/>
    <w:rsid w:val="00171192"/>
    <w:rsid w:val="001759DB"/>
    <w:rsid w:val="00176EC0"/>
    <w:rsid w:val="001834CB"/>
    <w:rsid w:val="001B5003"/>
    <w:rsid w:val="001D7839"/>
    <w:rsid w:val="001E7F31"/>
    <w:rsid w:val="0022416B"/>
    <w:rsid w:val="003B7F52"/>
    <w:rsid w:val="003D492E"/>
    <w:rsid w:val="0047116A"/>
    <w:rsid w:val="005102A5"/>
    <w:rsid w:val="0055504C"/>
    <w:rsid w:val="005D1F84"/>
    <w:rsid w:val="00621FF5"/>
    <w:rsid w:val="00622D58"/>
    <w:rsid w:val="006734D6"/>
    <w:rsid w:val="006C4475"/>
    <w:rsid w:val="00747EBF"/>
    <w:rsid w:val="007B7089"/>
    <w:rsid w:val="008501A4"/>
    <w:rsid w:val="009B467A"/>
    <w:rsid w:val="009C298D"/>
    <w:rsid w:val="009C7B5F"/>
    <w:rsid w:val="00A269C7"/>
    <w:rsid w:val="00A356DB"/>
    <w:rsid w:val="00AA4938"/>
    <w:rsid w:val="00BF237D"/>
    <w:rsid w:val="00CE2D79"/>
    <w:rsid w:val="00D237BD"/>
    <w:rsid w:val="00DB79CF"/>
    <w:rsid w:val="00E4534D"/>
    <w:rsid w:val="00E53D41"/>
    <w:rsid w:val="00E87237"/>
    <w:rsid w:val="00E90441"/>
    <w:rsid w:val="00EB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8F97"/>
  <w15:chartTrackingRefBased/>
  <w15:docId w15:val="{701211DE-A220-4176-811E-FFCEF02D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F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ANA</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Dickes</dc:creator>
  <cp:keywords/>
  <dc:description/>
  <cp:lastModifiedBy>Andy Dickes</cp:lastModifiedBy>
  <cp:revision>6</cp:revision>
  <dcterms:created xsi:type="dcterms:W3CDTF">2020-09-24T22:14:00Z</dcterms:created>
  <dcterms:modified xsi:type="dcterms:W3CDTF">2020-12-07T20:01:00Z</dcterms:modified>
</cp:coreProperties>
</file>