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36" w:rsidRPr="00035F36" w:rsidRDefault="00035F36" w:rsidP="00035F36">
      <w:pPr>
        <w:spacing w:line="256" w:lineRule="auto"/>
        <w:rPr>
          <w:rFonts w:ascii="Calibri" w:eastAsia="Times New Roman" w:hAnsi="Calibri" w:cs="Calibri"/>
        </w:rPr>
      </w:pPr>
      <w:r w:rsidRPr="00035F36">
        <w:rPr>
          <w:rFonts w:ascii="Calibri" w:eastAsia="Times New Roman" w:hAnsi="Calibri" w:cs="Calibri"/>
          <w:color w:val="000000"/>
        </w:rPr>
        <w:t>THE JOY OF JETONS</w:t>
      </w:r>
    </w:p>
    <w:p w:rsidR="00035F36" w:rsidRPr="00035F36" w:rsidRDefault="00035F36" w:rsidP="00035F36">
      <w:pPr>
        <w:spacing w:line="256" w:lineRule="auto"/>
        <w:rPr>
          <w:rFonts w:ascii="Calibri" w:eastAsia="Times New Roman" w:hAnsi="Calibri" w:cs="Calibri"/>
        </w:rPr>
      </w:pPr>
      <w:r w:rsidRPr="00035F36">
        <w:rPr>
          <w:rFonts w:ascii="Calibri" w:eastAsia="Times New Roman" w:hAnsi="Calibri" w:cs="Calibri"/>
          <w:i/>
          <w:iCs/>
          <w:color w:val="000000"/>
        </w:rPr>
        <w:t>King Louis XV struck tokens to popularize France’s American colonies and encourage emigration.</w:t>
      </w:r>
    </w:p>
    <w:p w:rsidR="00906BF5" w:rsidRDefault="00906BF5" w:rsidP="00035F36">
      <w:pPr>
        <w:spacing w:line="256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</w:t>
      </w:r>
      <w:r w:rsidR="00035F36" w:rsidRPr="00035F36">
        <w:rPr>
          <w:rFonts w:ascii="Calibri" w:eastAsia="Times New Roman" w:hAnsi="Calibri" w:cs="Calibri"/>
          <w:color w:val="000000"/>
        </w:rPr>
        <w:t xml:space="preserve"> little-known series of interesting tokens</w:t>
      </w:r>
      <w:r w:rsidR="00EB18E9" w:rsidRPr="00EB18E9">
        <w:rPr>
          <w:rFonts w:ascii="Calibri" w:eastAsia="Times New Roman" w:hAnsi="Calibri" w:cs="Calibri"/>
          <w:color w:val="000000"/>
        </w:rPr>
        <w:t xml:space="preserve"> </w:t>
      </w:r>
      <w:r w:rsidR="00EB18E9">
        <w:rPr>
          <w:rFonts w:ascii="Calibri" w:eastAsia="Times New Roman" w:hAnsi="Calibri" w:cs="Calibri"/>
          <w:color w:val="000000"/>
        </w:rPr>
        <w:t>known as Franco-American jetons</w:t>
      </w:r>
      <w:r w:rsidR="00EB18E9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EB18E9">
        <w:rPr>
          <w:rFonts w:ascii="Calibri" w:eastAsia="Times New Roman" w:hAnsi="Calibri" w:cs="Calibri"/>
          <w:color w:val="000000"/>
        </w:rPr>
        <w:t>were</w:t>
      </w:r>
      <w:r w:rsidR="00035F36" w:rsidRPr="00035F36">
        <w:rPr>
          <w:rFonts w:ascii="Calibri" w:eastAsia="Times New Roman" w:hAnsi="Calibri" w:cs="Calibri"/>
          <w:color w:val="000000"/>
        </w:rPr>
        <w:t xml:space="preserve"> </w:t>
      </w:r>
      <w:r w:rsidR="00EB18E9">
        <w:rPr>
          <w:rFonts w:ascii="Calibri" w:eastAsia="Times New Roman" w:hAnsi="Calibri" w:cs="Calibri"/>
          <w:color w:val="000000"/>
        </w:rPr>
        <w:t>struck</w:t>
      </w:r>
      <w:proofErr w:type="gramEnd"/>
      <w:r w:rsidR="00035F36" w:rsidRPr="00035F36">
        <w:rPr>
          <w:rFonts w:ascii="Calibri" w:eastAsia="Times New Roman" w:hAnsi="Calibri" w:cs="Calibri"/>
          <w:color w:val="000000"/>
        </w:rPr>
        <w:t xml:space="preserve"> in France to celebrate its North American colonie</w:t>
      </w:r>
      <w:r>
        <w:rPr>
          <w:rFonts w:ascii="Calibri" w:eastAsia="Times New Roman" w:hAnsi="Calibri" w:cs="Calibri"/>
          <w:color w:val="000000"/>
        </w:rPr>
        <w:t xml:space="preserve">s during their twilight years. </w:t>
      </w:r>
      <w:r w:rsidR="00035F36" w:rsidRPr="00035F36">
        <w:rPr>
          <w:rFonts w:ascii="Calibri" w:eastAsia="Times New Roman" w:hAnsi="Calibri" w:cs="Calibri"/>
          <w:color w:val="000000"/>
        </w:rPr>
        <w:t>The ANA is fortunate to have a small numbe</w:t>
      </w:r>
      <w:r w:rsidR="00EB18E9">
        <w:rPr>
          <w:rFonts w:ascii="Calibri" w:eastAsia="Times New Roman" w:hAnsi="Calibri" w:cs="Calibri"/>
          <w:color w:val="000000"/>
        </w:rPr>
        <w:t xml:space="preserve">r of these tokens struck by </w:t>
      </w:r>
      <w:proofErr w:type="spellStart"/>
      <w:r w:rsidR="00035F36" w:rsidRPr="00035F36">
        <w:rPr>
          <w:rFonts w:ascii="Calibri" w:eastAsia="Times New Roman" w:hAnsi="Calibri" w:cs="Calibri"/>
          <w:color w:val="000000"/>
        </w:rPr>
        <w:t>Monnaie</w:t>
      </w:r>
      <w:proofErr w:type="spellEnd"/>
      <w:r w:rsidR="00035F36" w:rsidRPr="00035F36">
        <w:rPr>
          <w:rFonts w:ascii="Calibri" w:eastAsia="Times New Roman" w:hAnsi="Calibri" w:cs="Calibri"/>
          <w:color w:val="000000"/>
        </w:rPr>
        <w:t xml:space="preserve"> de Paris. They</w:t>
      </w:r>
      <w:r w:rsidR="006104F1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6104F1">
        <w:rPr>
          <w:rFonts w:ascii="Calibri" w:eastAsia="Times New Roman" w:hAnsi="Calibri" w:cs="Calibri"/>
          <w:color w:val="000000"/>
        </w:rPr>
        <w:t>were</w:t>
      </w:r>
      <w:r w:rsidR="00035F36" w:rsidRPr="00035F36">
        <w:rPr>
          <w:rFonts w:ascii="Calibri" w:eastAsia="Times New Roman" w:hAnsi="Calibri" w:cs="Calibri"/>
          <w:color w:val="000000"/>
        </w:rPr>
        <w:t xml:space="preserve"> most lik</w:t>
      </w:r>
      <w:r w:rsidR="006104F1">
        <w:rPr>
          <w:rFonts w:ascii="Calibri" w:eastAsia="Times New Roman" w:hAnsi="Calibri" w:cs="Calibri"/>
          <w:color w:val="000000"/>
        </w:rPr>
        <w:t>ely</w:t>
      </w:r>
      <w:r w:rsidR="00EB18E9">
        <w:rPr>
          <w:rFonts w:ascii="Calibri" w:eastAsia="Times New Roman" w:hAnsi="Calibri" w:cs="Calibri"/>
          <w:color w:val="000000"/>
        </w:rPr>
        <w:t xml:space="preserve"> minted</w:t>
      </w:r>
      <w:proofErr w:type="gramEnd"/>
      <w:r w:rsidR="00EB18E9">
        <w:rPr>
          <w:rFonts w:ascii="Calibri" w:eastAsia="Times New Roman" w:hAnsi="Calibri" w:cs="Calibri"/>
          <w:color w:val="000000"/>
        </w:rPr>
        <w:t xml:space="preserve"> during the </w:t>
      </w:r>
      <w:r w:rsidR="00035F36" w:rsidRPr="00035F36">
        <w:rPr>
          <w:rFonts w:ascii="Calibri" w:eastAsia="Times New Roman" w:hAnsi="Calibri" w:cs="Calibri"/>
          <w:color w:val="000000"/>
        </w:rPr>
        <w:t xml:space="preserve">20th century using original dies (or perhaps modern copies of the originals). </w:t>
      </w:r>
    </w:p>
    <w:p w:rsidR="00035F36" w:rsidRPr="00035F36" w:rsidRDefault="00906BF5" w:rsidP="00035F36">
      <w:pPr>
        <w:spacing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>A</w:t>
      </w:r>
      <w:r w:rsidR="00035F36" w:rsidRPr="00035F36">
        <w:rPr>
          <w:rFonts w:ascii="Calibri" w:eastAsia="Times New Roman" w:hAnsi="Calibri" w:cs="Calibri"/>
          <w:color w:val="000000"/>
        </w:rPr>
        <w:t xml:space="preserve"> jeton is a type of token originally used as a piece on a counting board. </w:t>
      </w:r>
      <w:r w:rsidR="006104F1">
        <w:rPr>
          <w:rFonts w:ascii="Calibri" w:eastAsia="Times New Roman" w:hAnsi="Calibri" w:cs="Calibri"/>
          <w:color w:val="000000"/>
        </w:rPr>
        <w:t>There</w:t>
      </w:r>
      <w:r w:rsidR="00035F36" w:rsidRPr="00035F36">
        <w:rPr>
          <w:rFonts w:ascii="Calibri" w:eastAsia="Times New Roman" w:hAnsi="Calibri" w:cs="Calibri"/>
          <w:color w:val="000000"/>
        </w:rPr>
        <w:t xml:space="preserve"> boards were used in Europe as accounting </w:t>
      </w:r>
      <w:proofErr w:type="gramStart"/>
      <w:r w:rsidR="00035F36" w:rsidRPr="00035F36">
        <w:rPr>
          <w:rFonts w:ascii="Calibri" w:eastAsia="Times New Roman" w:hAnsi="Calibri" w:cs="Calibri"/>
          <w:color w:val="000000"/>
        </w:rPr>
        <w:t>tools,</w:t>
      </w:r>
      <w:proofErr w:type="gramEnd"/>
      <w:r w:rsidR="00035F36" w:rsidRPr="00035F36">
        <w:rPr>
          <w:rFonts w:ascii="Calibri" w:eastAsia="Times New Roman" w:hAnsi="Calibri" w:cs="Calibri"/>
          <w:color w:val="000000"/>
        </w:rPr>
        <w:t xml:space="preserve"> much like an abacus was used in China, Japan and</w:t>
      </w:r>
      <w:r w:rsidR="001338C1">
        <w:rPr>
          <w:rFonts w:ascii="Calibri" w:eastAsia="Times New Roman" w:hAnsi="Calibri" w:cs="Calibri"/>
          <w:color w:val="000000"/>
        </w:rPr>
        <w:t xml:space="preserve"> other parts of Asia. They </w:t>
      </w:r>
      <w:proofErr w:type="gramStart"/>
      <w:r w:rsidR="00035F36" w:rsidRPr="00035F36">
        <w:rPr>
          <w:rFonts w:ascii="Calibri" w:eastAsia="Times New Roman" w:hAnsi="Calibri" w:cs="Calibri"/>
          <w:color w:val="000000"/>
        </w:rPr>
        <w:t>can be likened</w:t>
      </w:r>
      <w:proofErr w:type="gramEnd"/>
      <w:r w:rsidR="00035F36" w:rsidRPr="00035F36">
        <w:rPr>
          <w:rFonts w:ascii="Calibri" w:eastAsia="Times New Roman" w:hAnsi="Calibri" w:cs="Calibri"/>
          <w:color w:val="000000"/>
        </w:rPr>
        <w:t xml:space="preserve"> to a modern calculator, as they were u</w:t>
      </w:r>
      <w:r w:rsidR="001338C1">
        <w:rPr>
          <w:rFonts w:ascii="Calibri" w:eastAsia="Times New Roman" w:hAnsi="Calibri" w:cs="Calibri"/>
          <w:color w:val="000000"/>
        </w:rPr>
        <w:t>sed</w:t>
      </w:r>
      <w:r w:rsidR="00035F36" w:rsidRPr="00035F36">
        <w:rPr>
          <w:rFonts w:ascii="Calibri" w:eastAsia="Times New Roman" w:hAnsi="Calibri" w:cs="Calibri"/>
          <w:color w:val="000000"/>
        </w:rPr>
        <w:t xml:space="preserve"> in households and businesses to perform mathematical functions, including additio</w:t>
      </w:r>
      <w:r>
        <w:rPr>
          <w:rFonts w:ascii="Calibri" w:eastAsia="Times New Roman" w:hAnsi="Calibri" w:cs="Calibri"/>
          <w:color w:val="000000"/>
        </w:rPr>
        <w:t>n, subtraction, multipli</w:t>
      </w:r>
      <w:r w:rsidR="00035F36" w:rsidRPr="00035F36">
        <w:rPr>
          <w:rFonts w:ascii="Calibri" w:eastAsia="Times New Roman" w:hAnsi="Calibri" w:cs="Calibri"/>
          <w:color w:val="000000"/>
        </w:rPr>
        <w:t>cation and division.</w:t>
      </w:r>
    </w:p>
    <w:p w:rsidR="00A61B33" w:rsidRDefault="00035F36" w:rsidP="00035F36">
      <w:pPr>
        <w:spacing w:line="256" w:lineRule="auto"/>
        <w:rPr>
          <w:rFonts w:ascii="Calibri" w:eastAsia="Times New Roman" w:hAnsi="Calibri" w:cs="Calibri"/>
          <w:color w:val="000000"/>
        </w:rPr>
      </w:pPr>
      <w:r w:rsidRPr="00035F36">
        <w:rPr>
          <w:rFonts w:ascii="Calibri" w:eastAsia="Times New Roman" w:hAnsi="Calibri" w:cs="Calibri"/>
          <w:color w:val="000000"/>
        </w:rPr>
        <w:t xml:space="preserve">In the 13th century, jetons </w:t>
      </w:r>
      <w:proofErr w:type="gramStart"/>
      <w:r w:rsidRPr="00035F36">
        <w:rPr>
          <w:rFonts w:ascii="Calibri" w:eastAsia="Times New Roman" w:hAnsi="Calibri" w:cs="Calibri"/>
          <w:color w:val="000000"/>
        </w:rPr>
        <w:t>were struck</w:t>
      </w:r>
      <w:proofErr w:type="gramEnd"/>
      <w:r w:rsidRPr="00035F36">
        <w:rPr>
          <w:rFonts w:ascii="Calibri" w:eastAsia="Times New Roman" w:hAnsi="Calibri" w:cs="Calibri"/>
          <w:color w:val="000000"/>
        </w:rPr>
        <w:t xml:space="preserve"> in metal for use on the boards. By the 16th century, counting boards (often in the form of small tables with lines carved or painted onto t</w:t>
      </w:r>
      <w:r w:rsidR="000B4AF7">
        <w:rPr>
          <w:rFonts w:ascii="Calibri" w:eastAsia="Times New Roman" w:hAnsi="Calibri" w:cs="Calibri"/>
          <w:color w:val="000000"/>
        </w:rPr>
        <w:t xml:space="preserve">he surface) were </w:t>
      </w:r>
      <w:r w:rsidRPr="00035F36">
        <w:rPr>
          <w:rFonts w:ascii="Calibri" w:eastAsia="Times New Roman" w:hAnsi="Calibri" w:cs="Calibri"/>
          <w:color w:val="000000"/>
        </w:rPr>
        <w:t>common items found in middle-income households. A</w:t>
      </w:r>
      <w:r w:rsidR="00A61B33">
        <w:rPr>
          <w:rFonts w:ascii="Calibri" w:eastAsia="Times New Roman" w:hAnsi="Calibri" w:cs="Calibri"/>
          <w:color w:val="000000"/>
        </w:rPr>
        <w:t>t this time</w:t>
      </w:r>
      <w:r w:rsidRPr="00035F36">
        <w:rPr>
          <w:rFonts w:ascii="Calibri" w:eastAsia="Times New Roman" w:hAnsi="Calibri" w:cs="Calibri"/>
          <w:color w:val="000000"/>
        </w:rPr>
        <w:t xml:space="preserve">, Europeans began to replace the old Roman numeral system and its complicated functions with Arabic numerals, which employed the use of the number zero, resulting in a simplification of calculations. By the beginning of the 19th century, counting boards had fallen out of use and </w:t>
      </w:r>
      <w:r w:rsidR="00A61B33">
        <w:rPr>
          <w:rFonts w:ascii="Calibri" w:eastAsia="Times New Roman" w:hAnsi="Calibri" w:cs="Calibri"/>
          <w:color w:val="000000"/>
        </w:rPr>
        <w:t>had disappeared from households.</w:t>
      </w:r>
    </w:p>
    <w:p w:rsidR="00035F36" w:rsidRPr="00035F36" w:rsidRDefault="00035F36" w:rsidP="00035F36">
      <w:pPr>
        <w:spacing w:line="256" w:lineRule="auto"/>
        <w:rPr>
          <w:rFonts w:ascii="Calibri" w:eastAsia="Times New Roman" w:hAnsi="Calibri" w:cs="Calibri"/>
        </w:rPr>
      </w:pPr>
      <w:r w:rsidRPr="00035F36">
        <w:rPr>
          <w:rFonts w:ascii="Calibri" w:eastAsia="Times New Roman" w:hAnsi="Calibri" w:cs="Calibri"/>
          <w:color w:val="000000"/>
        </w:rPr>
        <w:t>Jetons developed from base-metal imitations of current coinage into tokens</w:t>
      </w:r>
      <w:r w:rsidR="000B4AF7">
        <w:rPr>
          <w:rFonts w:ascii="Calibri" w:eastAsia="Times New Roman" w:hAnsi="Calibri" w:cs="Calibri"/>
          <w:color w:val="000000"/>
        </w:rPr>
        <w:t xml:space="preserve"> with</w:t>
      </w:r>
      <w:r w:rsidRPr="00035F36">
        <w:rPr>
          <w:rFonts w:ascii="Calibri" w:eastAsia="Times New Roman" w:hAnsi="Calibri" w:cs="Calibri"/>
          <w:color w:val="000000"/>
        </w:rPr>
        <w:t xml:space="preserve"> </w:t>
      </w:r>
      <w:r w:rsidR="000B4AF7">
        <w:rPr>
          <w:rFonts w:ascii="Calibri" w:eastAsia="Times New Roman" w:hAnsi="Calibri" w:cs="Calibri"/>
          <w:color w:val="000000"/>
        </w:rPr>
        <w:t xml:space="preserve">designs highlighting </w:t>
      </w:r>
      <w:r w:rsidRPr="00035F36">
        <w:rPr>
          <w:rFonts w:ascii="Calibri" w:eastAsia="Times New Roman" w:hAnsi="Calibri" w:cs="Calibri"/>
          <w:color w:val="000000"/>
        </w:rPr>
        <w:t>attractive and interesting subjects</w:t>
      </w:r>
      <w:r w:rsidR="000B4AF7">
        <w:rPr>
          <w:rFonts w:ascii="Calibri" w:eastAsia="Times New Roman" w:hAnsi="Calibri" w:cs="Calibri"/>
          <w:color w:val="000000"/>
        </w:rPr>
        <w:t>, and graduated</w:t>
      </w:r>
      <w:r w:rsidRPr="00035F36">
        <w:rPr>
          <w:rFonts w:ascii="Calibri" w:eastAsia="Times New Roman" w:hAnsi="Calibri" w:cs="Calibri"/>
          <w:color w:val="000000"/>
        </w:rPr>
        <w:t xml:space="preserve"> from purely functional objects to displays of taste, wealth</w:t>
      </w:r>
      <w:r w:rsidR="000B4AF7">
        <w:rPr>
          <w:rFonts w:ascii="Calibri" w:eastAsia="Times New Roman" w:hAnsi="Calibri" w:cs="Calibri"/>
          <w:color w:val="000000"/>
        </w:rPr>
        <w:t>,</w:t>
      </w:r>
      <w:r w:rsidRPr="00035F36">
        <w:rPr>
          <w:rFonts w:ascii="Calibri" w:eastAsia="Times New Roman" w:hAnsi="Calibri" w:cs="Calibri"/>
          <w:color w:val="000000"/>
        </w:rPr>
        <w:t xml:space="preserve"> and political and religious affiliation. The</w:t>
      </w:r>
      <w:r w:rsidR="000B4AF7">
        <w:rPr>
          <w:rFonts w:ascii="Calibri" w:eastAsia="Times New Roman" w:hAnsi="Calibri" w:cs="Calibri"/>
          <w:color w:val="000000"/>
        </w:rPr>
        <w:t xml:space="preserve">ir art and variety </w:t>
      </w:r>
      <w:r w:rsidRPr="00035F36">
        <w:rPr>
          <w:rFonts w:ascii="Calibri" w:eastAsia="Times New Roman" w:hAnsi="Calibri" w:cs="Calibri"/>
          <w:color w:val="000000"/>
        </w:rPr>
        <w:t>was especially well-developed in France, Germany</w:t>
      </w:r>
      <w:r w:rsidR="00E34D66">
        <w:rPr>
          <w:rFonts w:ascii="Calibri" w:eastAsia="Times New Roman" w:hAnsi="Calibri" w:cs="Calibri"/>
          <w:color w:val="000000"/>
        </w:rPr>
        <w:t>,</w:t>
      </w:r>
      <w:r w:rsidRPr="00035F36">
        <w:rPr>
          <w:rFonts w:ascii="Calibri" w:eastAsia="Times New Roman" w:hAnsi="Calibri" w:cs="Calibri"/>
          <w:color w:val="000000"/>
        </w:rPr>
        <w:t xml:space="preserve"> the </w:t>
      </w:r>
      <w:r w:rsidR="00D84DB1" w:rsidRPr="00035F36">
        <w:rPr>
          <w:rFonts w:ascii="Calibri" w:eastAsia="Times New Roman" w:hAnsi="Calibri" w:cs="Calibri"/>
          <w:color w:val="000000"/>
        </w:rPr>
        <w:t>Low Countries</w:t>
      </w:r>
      <w:r w:rsidRPr="00035F36">
        <w:rPr>
          <w:rFonts w:ascii="Calibri" w:eastAsia="Times New Roman" w:hAnsi="Calibri" w:cs="Calibri"/>
          <w:color w:val="000000"/>
        </w:rPr>
        <w:t xml:space="preserve">, Spain and Italy, </w:t>
      </w:r>
      <w:r w:rsidR="000B4AF7">
        <w:rPr>
          <w:rFonts w:ascii="Calibri" w:eastAsia="Times New Roman" w:hAnsi="Calibri" w:cs="Calibri"/>
          <w:color w:val="000000"/>
        </w:rPr>
        <w:t>with</w:t>
      </w:r>
      <w:r w:rsidRPr="00035F36">
        <w:rPr>
          <w:rFonts w:ascii="Calibri" w:eastAsia="Times New Roman" w:hAnsi="Calibri" w:cs="Calibri"/>
          <w:color w:val="000000"/>
        </w:rPr>
        <w:t xml:space="preserve"> specialty sets in silver and gold for the aristocracy and royal families.</w:t>
      </w:r>
    </w:p>
    <w:p w:rsidR="00035F36" w:rsidRPr="00035F36" w:rsidRDefault="002B74C4" w:rsidP="00035F36">
      <w:pPr>
        <w:spacing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 xml:space="preserve">In </w:t>
      </w:r>
      <w:r w:rsidR="00035F36" w:rsidRPr="00035F36">
        <w:rPr>
          <w:rFonts w:ascii="Calibri" w:eastAsia="Times New Roman" w:hAnsi="Calibri" w:cs="Calibri"/>
          <w:color w:val="000000"/>
        </w:rPr>
        <w:t>late 16th century</w:t>
      </w:r>
      <w:r>
        <w:rPr>
          <w:rFonts w:ascii="Calibri" w:eastAsia="Times New Roman" w:hAnsi="Calibri" w:cs="Calibri"/>
          <w:color w:val="000000"/>
        </w:rPr>
        <w:t xml:space="preserve"> France</w:t>
      </w:r>
      <w:r w:rsidR="00035F36" w:rsidRPr="00035F36">
        <w:rPr>
          <w:rFonts w:ascii="Calibri" w:eastAsia="Times New Roman" w:hAnsi="Calibri" w:cs="Calibri"/>
          <w:color w:val="000000"/>
        </w:rPr>
        <w:t>, the royal bureaucracy began producing jeton sets as gifts or marks of favor. They were distributed to successful or retiring government officials</w:t>
      </w:r>
      <w:r w:rsidR="000B4AF7">
        <w:rPr>
          <w:rFonts w:ascii="Calibri" w:eastAsia="Times New Roman" w:hAnsi="Calibri" w:cs="Calibri"/>
          <w:color w:val="000000"/>
        </w:rPr>
        <w:t xml:space="preserve">. In most cases, these </w:t>
      </w:r>
      <w:r w:rsidR="00035F36" w:rsidRPr="00035F36">
        <w:rPr>
          <w:rFonts w:ascii="Calibri" w:eastAsia="Times New Roman" w:hAnsi="Calibri" w:cs="Calibri"/>
          <w:color w:val="000000"/>
        </w:rPr>
        <w:t>sets featured the head of the current king on the obverse and a wide array of subjects on the reverse, illustrating themes that reflected th</w:t>
      </w:r>
      <w:r w:rsidR="000B4AF7">
        <w:rPr>
          <w:rFonts w:ascii="Calibri" w:eastAsia="Times New Roman" w:hAnsi="Calibri" w:cs="Calibri"/>
          <w:color w:val="000000"/>
        </w:rPr>
        <w:t>e aims of government</w:t>
      </w:r>
      <w:r w:rsidR="00035F36" w:rsidRPr="00035F36">
        <w:rPr>
          <w:rFonts w:ascii="Calibri" w:eastAsia="Times New Roman" w:hAnsi="Calibri" w:cs="Calibri"/>
          <w:color w:val="000000"/>
        </w:rPr>
        <w:t>. Gold</w:t>
      </w:r>
      <w:r>
        <w:rPr>
          <w:rFonts w:ascii="Calibri" w:eastAsia="Times New Roman" w:hAnsi="Calibri" w:cs="Calibri"/>
          <w:color w:val="000000"/>
        </w:rPr>
        <w:t xml:space="preserve"> set</w:t>
      </w:r>
      <w:r w:rsidR="00EB18E9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 were</w:t>
      </w:r>
      <w:r w:rsidR="00035F36" w:rsidRPr="00035F36">
        <w:rPr>
          <w:rFonts w:ascii="Calibri" w:eastAsia="Times New Roman" w:hAnsi="Calibri" w:cs="Calibri"/>
          <w:color w:val="000000"/>
        </w:rPr>
        <w:t xml:space="preserve"> reserved for the king</w:t>
      </w:r>
      <w:r>
        <w:rPr>
          <w:rFonts w:ascii="Calibri" w:eastAsia="Times New Roman" w:hAnsi="Calibri" w:cs="Calibri"/>
          <w:color w:val="000000"/>
        </w:rPr>
        <w:t>, with</w:t>
      </w:r>
      <w:r w:rsidR="00035F36" w:rsidRPr="00035F36">
        <w:rPr>
          <w:rFonts w:ascii="Calibri" w:eastAsia="Times New Roman" w:hAnsi="Calibri" w:cs="Calibri"/>
          <w:color w:val="000000"/>
        </w:rPr>
        <w:t xml:space="preserve"> silver for </w:t>
      </w:r>
      <w:r w:rsidR="006307DD">
        <w:rPr>
          <w:rFonts w:ascii="Calibri" w:eastAsia="Times New Roman" w:hAnsi="Calibri" w:cs="Calibri"/>
          <w:color w:val="000000"/>
        </w:rPr>
        <w:t>lower-ranking individuals and</w:t>
      </w:r>
      <w:r w:rsidR="00035F36" w:rsidRPr="00035F36">
        <w:rPr>
          <w:rFonts w:ascii="Calibri" w:eastAsia="Times New Roman" w:hAnsi="Calibri" w:cs="Calibri"/>
          <w:color w:val="000000"/>
        </w:rPr>
        <w:t xml:space="preserve"> brass, copper and base metal for sets sold to the general public. During the late 17th century, Louis XIV employed first-rate engravers to produce the royal jetons.</w:t>
      </w:r>
    </w:p>
    <w:p w:rsidR="00035F36" w:rsidRPr="00035F36" w:rsidRDefault="00035F36" w:rsidP="00035F36">
      <w:pPr>
        <w:spacing w:line="256" w:lineRule="auto"/>
        <w:rPr>
          <w:rFonts w:ascii="Calibri" w:eastAsia="Times New Roman" w:hAnsi="Calibri" w:cs="Calibri"/>
        </w:rPr>
      </w:pPr>
      <w:r w:rsidRPr="00035F36">
        <w:rPr>
          <w:rFonts w:ascii="Calibri" w:eastAsia="Times New Roman" w:hAnsi="Calibri" w:cs="Calibri"/>
          <w:color w:val="000000"/>
        </w:rPr>
        <w:t xml:space="preserve">By the 1740s, Louis XV was especially interested in developing and expanding French colonial holdings, especially in North America. </w:t>
      </w:r>
      <w:r w:rsidR="006307DD">
        <w:rPr>
          <w:rFonts w:ascii="Calibri" w:eastAsia="Times New Roman" w:hAnsi="Calibri" w:cs="Calibri"/>
          <w:color w:val="000000"/>
        </w:rPr>
        <w:t>A</w:t>
      </w:r>
      <w:r w:rsidRPr="00035F36">
        <w:rPr>
          <w:rFonts w:ascii="Calibri" w:eastAsia="Times New Roman" w:hAnsi="Calibri" w:cs="Calibri"/>
          <w:color w:val="000000"/>
        </w:rPr>
        <w:t xml:space="preserve"> new Department of the Colonies </w:t>
      </w:r>
      <w:proofErr w:type="gramStart"/>
      <w:r w:rsidRPr="00035F36">
        <w:rPr>
          <w:rFonts w:ascii="Calibri" w:eastAsia="Times New Roman" w:hAnsi="Calibri" w:cs="Calibri"/>
          <w:color w:val="000000"/>
        </w:rPr>
        <w:t>was created</w:t>
      </w:r>
      <w:proofErr w:type="gramEnd"/>
      <w:r w:rsidRPr="00035F36">
        <w:rPr>
          <w:rFonts w:ascii="Calibri" w:eastAsia="Times New Roman" w:hAnsi="Calibri" w:cs="Calibri"/>
          <w:color w:val="000000"/>
        </w:rPr>
        <w:t xml:space="preserve"> in 1750</w:t>
      </w:r>
      <w:r w:rsidR="006307DD">
        <w:rPr>
          <w:rFonts w:ascii="Calibri" w:eastAsia="Times New Roman" w:hAnsi="Calibri" w:cs="Calibri"/>
          <w:color w:val="000000"/>
        </w:rPr>
        <w:t xml:space="preserve"> </w:t>
      </w:r>
      <w:r w:rsidR="00D84DB1">
        <w:rPr>
          <w:rFonts w:ascii="Calibri" w:eastAsia="Times New Roman" w:hAnsi="Calibri" w:cs="Calibri"/>
          <w:color w:val="000000"/>
        </w:rPr>
        <w:t>i</w:t>
      </w:r>
      <w:bookmarkStart w:id="0" w:name="_GoBack"/>
      <w:bookmarkEnd w:id="0"/>
      <w:r w:rsidRPr="00035F36">
        <w:rPr>
          <w:rFonts w:ascii="Calibri" w:eastAsia="Times New Roman" w:hAnsi="Calibri" w:cs="Calibri"/>
          <w:color w:val="000000"/>
        </w:rPr>
        <w:t>issue</w:t>
      </w:r>
      <w:r w:rsidR="00D84DB1">
        <w:rPr>
          <w:rFonts w:ascii="Calibri" w:eastAsia="Times New Roman" w:hAnsi="Calibri" w:cs="Calibri"/>
          <w:color w:val="000000"/>
        </w:rPr>
        <w:t>d</w:t>
      </w:r>
      <w:r w:rsidRPr="00035F36">
        <w:rPr>
          <w:rFonts w:ascii="Calibri" w:eastAsia="Times New Roman" w:hAnsi="Calibri" w:cs="Calibri"/>
          <w:color w:val="000000"/>
        </w:rPr>
        <w:t xml:space="preserve"> toke</w:t>
      </w:r>
      <w:r w:rsidR="006307DD">
        <w:rPr>
          <w:rFonts w:ascii="Calibri" w:eastAsia="Times New Roman" w:hAnsi="Calibri" w:cs="Calibri"/>
          <w:color w:val="000000"/>
        </w:rPr>
        <w:t>ns c</w:t>
      </w:r>
      <w:r w:rsidR="006104F1">
        <w:rPr>
          <w:rFonts w:ascii="Calibri" w:eastAsia="Times New Roman" w:hAnsi="Calibri" w:cs="Calibri"/>
          <w:color w:val="000000"/>
        </w:rPr>
        <w:t>elebrating</w:t>
      </w:r>
      <w:r w:rsidR="006307DD">
        <w:rPr>
          <w:rFonts w:ascii="Calibri" w:eastAsia="Times New Roman" w:hAnsi="Calibri" w:cs="Calibri"/>
          <w:color w:val="000000"/>
        </w:rPr>
        <w:t xml:space="preserve"> the </w:t>
      </w:r>
      <w:r w:rsidR="006307DD" w:rsidRPr="00035F36">
        <w:rPr>
          <w:rFonts w:ascii="Calibri" w:eastAsia="Times New Roman" w:hAnsi="Calibri" w:cs="Calibri"/>
          <w:color w:val="000000"/>
        </w:rPr>
        <w:t>North America</w:t>
      </w:r>
      <w:r w:rsidR="006307DD">
        <w:rPr>
          <w:rFonts w:ascii="Calibri" w:eastAsia="Times New Roman" w:hAnsi="Calibri" w:cs="Calibri"/>
          <w:color w:val="000000"/>
        </w:rPr>
        <w:t>n colonies</w:t>
      </w:r>
      <w:r w:rsidRPr="00035F36">
        <w:rPr>
          <w:rFonts w:ascii="Calibri" w:eastAsia="Times New Roman" w:hAnsi="Calibri" w:cs="Calibri"/>
          <w:color w:val="000000"/>
        </w:rPr>
        <w:t xml:space="preserve">. The goal was to raise money and encourage emigration by popularizing the settlements among the French public. To ensure their quality and appeal, the pieces </w:t>
      </w:r>
      <w:proofErr w:type="gramStart"/>
      <w:r w:rsidRPr="00035F36">
        <w:rPr>
          <w:rFonts w:ascii="Calibri" w:eastAsia="Times New Roman" w:hAnsi="Calibri" w:cs="Calibri"/>
          <w:color w:val="000000"/>
        </w:rPr>
        <w:t xml:space="preserve">were </w:t>
      </w:r>
      <w:r w:rsidR="006307DD">
        <w:rPr>
          <w:rFonts w:ascii="Calibri" w:eastAsia="Times New Roman" w:hAnsi="Calibri" w:cs="Calibri"/>
          <w:color w:val="000000"/>
        </w:rPr>
        <w:t>designed</w:t>
      </w:r>
      <w:proofErr w:type="gramEnd"/>
      <w:r w:rsidR="006307DD">
        <w:rPr>
          <w:rFonts w:ascii="Calibri" w:eastAsia="Times New Roman" w:hAnsi="Calibri" w:cs="Calibri"/>
          <w:color w:val="000000"/>
        </w:rPr>
        <w:t xml:space="preserve"> by talented engravers </w:t>
      </w:r>
      <w:r w:rsidRPr="00035F36">
        <w:rPr>
          <w:rFonts w:ascii="Calibri" w:eastAsia="Times New Roman" w:hAnsi="Calibri" w:cs="Calibri"/>
          <w:color w:val="000000"/>
        </w:rPr>
        <w:t>including Jea</w:t>
      </w:r>
      <w:r w:rsidR="0003520C">
        <w:rPr>
          <w:rFonts w:ascii="Calibri" w:eastAsia="Times New Roman" w:hAnsi="Calibri" w:cs="Calibri"/>
          <w:color w:val="000000"/>
        </w:rPr>
        <w:t xml:space="preserve">n </w:t>
      </w:r>
      <w:proofErr w:type="spellStart"/>
      <w:r w:rsidR="0003520C">
        <w:rPr>
          <w:rFonts w:ascii="Calibri" w:eastAsia="Times New Roman" w:hAnsi="Calibri" w:cs="Calibri"/>
          <w:color w:val="000000"/>
        </w:rPr>
        <w:t>Duvivier</w:t>
      </w:r>
      <w:proofErr w:type="spellEnd"/>
      <w:r w:rsidR="0003520C">
        <w:rPr>
          <w:rFonts w:ascii="Calibri" w:eastAsia="Times New Roman" w:hAnsi="Calibri" w:cs="Calibri"/>
          <w:color w:val="000000"/>
        </w:rPr>
        <w:t>, Joseph-</w:t>
      </w:r>
      <w:r w:rsidRPr="00035F36">
        <w:rPr>
          <w:rFonts w:ascii="Calibri" w:eastAsia="Times New Roman" w:hAnsi="Calibri" w:cs="Calibri"/>
          <w:color w:val="000000"/>
        </w:rPr>
        <w:t xml:space="preserve">Charles </w:t>
      </w:r>
      <w:proofErr w:type="spellStart"/>
      <w:r w:rsidRPr="00035F36">
        <w:rPr>
          <w:rFonts w:ascii="Calibri" w:eastAsia="Times New Roman" w:hAnsi="Calibri" w:cs="Calibri"/>
          <w:color w:val="000000"/>
        </w:rPr>
        <w:t>Roettiers</w:t>
      </w:r>
      <w:proofErr w:type="spellEnd"/>
      <w:r w:rsidRPr="00035F36">
        <w:rPr>
          <w:rFonts w:ascii="Calibri" w:eastAsia="Times New Roman" w:hAnsi="Calibri" w:cs="Calibri"/>
          <w:color w:val="000000"/>
        </w:rPr>
        <w:t xml:space="preserve"> and François </w:t>
      </w:r>
      <w:proofErr w:type="spellStart"/>
      <w:r w:rsidRPr="00035F36">
        <w:rPr>
          <w:rFonts w:ascii="Calibri" w:eastAsia="Times New Roman" w:hAnsi="Calibri" w:cs="Calibri"/>
          <w:color w:val="000000"/>
        </w:rPr>
        <w:t>Marteau</w:t>
      </w:r>
      <w:proofErr w:type="spellEnd"/>
      <w:r w:rsidRPr="00035F36">
        <w:rPr>
          <w:rFonts w:ascii="Calibri" w:eastAsia="Times New Roman" w:hAnsi="Calibri" w:cs="Calibri"/>
          <w:color w:val="000000"/>
        </w:rPr>
        <w:t>.</w:t>
      </w:r>
    </w:p>
    <w:p w:rsidR="00035F36" w:rsidRPr="00035F36" w:rsidRDefault="00035F36" w:rsidP="00035F36">
      <w:pPr>
        <w:spacing w:line="256" w:lineRule="auto"/>
        <w:rPr>
          <w:rFonts w:ascii="Calibri" w:eastAsia="Times New Roman" w:hAnsi="Calibri" w:cs="Calibri"/>
        </w:rPr>
      </w:pPr>
      <w:r w:rsidRPr="00035F36">
        <w:rPr>
          <w:rFonts w:ascii="Calibri" w:eastAsia="Times New Roman" w:hAnsi="Calibri" w:cs="Calibri"/>
          <w:color w:val="000000"/>
        </w:rPr>
        <w:t xml:space="preserve">The first Franco-American jetons produced by the new department </w:t>
      </w:r>
      <w:proofErr w:type="gramStart"/>
      <w:r w:rsidRPr="00035F36">
        <w:rPr>
          <w:rFonts w:ascii="Calibri" w:eastAsia="Times New Roman" w:hAnsi="Calibri" w:cs="Calibri"/>
          <w:color w:val="000000"/>
        </w:rPr>
        <w:t>were</w:t>
      </w:r>
      <w:r w:rsidR="006104F1">
        <w:rPr>
          <w:rFonts w:ascii="Calibri" w:eastAsia="Times New Roman" w:hAnsi="Calibri" w:cs="Calibri"/>
          <w:color w:val="000000"/>
        </w:rPr>
        <w:t xml:space="preserve"> released</w:t>
      </w:r>
      <w:proofErr w:type="gramEnd"/>
      <w:r w:rsidR="006104F1">
        <w:rPr>
          <w:rFonts w:ascii="Calibri" w:eastAsia="Times New Roman" w:hAnsi="Calibri" w:cs="Calibri"/>
          <w:color w:val="000000"/>
        </w:rPr>
        <w:t xml:space="preserve"> in 1751. The obverse features Louis XV</w:t>
      </w:r>
      <w:r w:rsidR="0003520C">
        <w:rPr>
          <w:rFonts w:ascii="Calibri" w:eastAsia="Times New Roman" w:hAnsi="Calibri" w:cs="Calibri"/>
          <w:color w:val="000000"/>
        </w:rPr>
        <w:t>, and the reverse</w:t>
      </w:r>
      <w:r w:rsidR="006104F1">
        <w:rPr>
          <w:rFonts w:ascii="Calibri" w:eastAsia="Times New Roman" w:hAnsi="Calibri" w:cs="Calibri"/>
          <w:color w:val="000000"/>
        </w:rPr>
        <w:t xml:space="preserve"> shows</w:t>
      </w:r>
      <w:r w:rsidR="00A62160">
        <w:rPr>
          <w:rFonts w:ascii="Calibri" w:eastAsia="Times New Roman" w:hAnsi="Calibri" w:cs="Calibri"/>
          <w:color w:val="000000"/>
        </w:rPr>
        <w:t xml:space="preserve"> a topless Indian woman – a common European allegory for North America –</w:t>
      </w:r>
      <w:r w:rsidR="006104F1">
        <w:rPr>
          <w:rFonts w:ascii="Calibri" w:eastAsia="Times New Roman" w:hAnsi="Calibri" w:cs="Calibri"/>
          <w:color w:val="000000"/>
        </w:rPr>
        <w:t xml:space="preserve"> </w:t>
      </w:r>
      <w:r w:rsidRPr="00035F36">
        <w:rPr>
          <w:rFonts w:ascii="Calibri" w:eastAsia="Times New Roman" w:hAnsi="Calibri" w:cs="Calibri"/>
          <w:color w:val="000000"/>
        </w:rPr>
        <w:t xml:space="preserve">standing by a river, with or without an alligator. The legend SUBOMNI SIDERE CRESCUNT (“They Grow </w:t>
      </w:r>
      <w:proofErr w:type="gramStart"/>
      <w:r w:rsidRPr="00035F36">
        <w:rPr>
          <w:rFonts w:ascii="Calibri" w:eastAsia="Times New Roman" w:hAnsi="Calibri" w:cs="Calibri"/>
          <w:color w:val="000000"/>
        </w:rPr>
        <w:t>Under</w:t>
      </w:r>
      <w:proofErr w:type="gramEnd"/>
      <w:r w:rsidRPr="00035F36">
        <w:rPr>
          <w:rFonts w:ascii="Calibri" w:eastAsia="Times New Roman" w:hAnsi="Calibri" w:cs="Calibri"/>
          <w:color w:val="000000"/>
        </w:rPr>
        <w:t xml:space="preserve"> Every Constellation”) refers to the spread of the French colonies across North America. Issues for the next six</w:t>
      </w:r>
      <w:r w:rsidR="003F6B78">
        <w:rPr>
          <w:rFonts w:ascii="Calibri" w:eastAsia="Times New Roman" w:hAnsi="Calibri" w:cs="Calibri"/>
          <w:color w:val="000000"/>
        </w:rPr>
        <w:t xml:space="preserve"> years </w:t>
      </w:r>
      <w:r w:rsidRPr="00035F36">
        <w:rPr>
          <w:rFonts w:ascii="Calibri" w:eastAsia="Times New Roman" w:hAnsi="Calibri" w:cs="Calibri"/>
          <w:color w:val="000000"/>
        </w:rPr>
        <w:t>ceased due to the Seven Y</w:t>
      </w:r>
      <w:r w:rsidR="006104F1">
        <w:rPr>
          <w:rFonts w:ascii="Calibri" w:eastAsia="Times New Roman" w:hAnsi="Calibri" w:cs="Calibri"/>
          <w:color w:val="000000"/>
        </w:rPr>
        <w:t>ears’ War (</w:t>
      </w:r>
      <w:r w:rsidRPr="00035F36">
        <w:rPr>
          <w:rFonts w:ascii="Calibri" w:eastAsia="Times New Roman" w:hAnsi="Calibri" w:cs="Calibri"/>
          <w:color w:val="000000"/>
        </w:rPr>
        <w:t xml:space="preserve">French and Indian War in North America), </w:t>
      </w:r>
      <w:r w:rsidR="003F6B78">
        <w:rPr>
          <w:rFonts w:ascii="Calibri" w:eastAsia="Times New Roman" w:hAnsi="Calibri" w:cs="Calibri"/>
          <w:color w:val="000000"/>
        </w:rPr>
        <w:t xml:space="preserve">which </w:t>
      </w:r>
      <w:r w:rsidRPr="00035F36">
        <w:rPr>
          <w:rFonts w:ascii="Calibri" w:eastAsia="Times New Roman" w:hAnsi="Calibri" w:cs="Calibri"/>
          <w:color w:val="000000"/>
        </w:rPr>
        <w:t xml:space="preserve">ultimately resulted in the loss of the French colonies </w:t>
      </w:r>
      <w:r w:rsidR="006104F1">
        <w:rPr>
          <w:rFonts w:ascii="Calibri" w:eastAsia="Times New Roman" w:hAnsi="Calibri" w:cs="Calibri"/>
          <w:color w:val="000000"/>
        </w:rPr>
        <w:t>on the continent</w:t>
      </w:r>
      <w:r w:rsidRPr="00035F36">
        <w:rPr>
          <w:rFonts w:ascii="Calibri" w:eastAsia="Times New Roman" w:hAnsi="Calibri" w:cs="Calibri"/>
          <w:color w:val="000000"/>
        </w:rPr>
        <w:t xml:space="preserve">. As was common with other French tokens of the time, the pieces </w:t>
      </w:r>
      <w:proofErr w:type="gramStart"/>
      <w:r w:rsidRPr="00035F36">
        <w:rPr>
          <w:rFonts w:ascii="Calibri" w:eastAsia="Times New Roman" w:hAnsi="Calibri" w:cs="Calibri"/>
          <w:color w:val="000000"/>
        </w:rPr>
        <w:t xml:space="preserve">were almost immediately </w:t>
      </w:r>
      <w:proofErr w:type="spellStart"/>
      <w:r w:rsidRPr="00035F36">
        <w:rPr>
          <w:rFonts w:ascii="Calibri" w:eastAsia="Times New Roman" w:hAnsi="Calibri" w:cs="Calibri"/>
          <w:color w:val="000000"/>
        </w:rPr>
        <w:t>restruck</w:t>
      </w:r>
      <w:proofErr w:type="spellEnd"/>
      <w:proofErr w:type="gramEnd"/>
      <w:r w:rsidRPr="00035F36">
        <w:rPr>
          <w:rFonts w:ascii="Calibri" w:eastAsia="Times New Roman" w:hAnsi="Calibri" w:cs="Calibri"/>
          <w:color w:val="000000"/>
        </w:rPr>
        <w:t xml:space="preserve">, often by </w:t>
      </w:r>
      <w:r w:rsidRPr="00035F36">
        <w:rPr>
          <w:rFonts w:ascii="Calibri" w:eastAsia="Times New Roman" w:hAnsi="Calibri" w:cs="Calibri"/>
          <w:color w:val="000000"/>
        </w:rPr>
        <w:lastRenderedPageBreak/>
        <w:t xml:space="preserve">pairing the reverse dies with </w:t>
      </w:r>
      <w:r w:rsidR="00D84DB1">
        <w:rPr>
          <w:rFonts w:ascii="Calibri" w:eastAsia="Times New Roman" w:hAnsi="Calibri" w:cs="Calibri"/>
          <w:color w:val="000000"/>
        </w:rPr>
        <w:t xml:space="preserve">different </w:t>
      </w:r>
      <w:r w:rsidRPr="00035F36">
        <w:rPr>
          <w:rFonts w:ascii="Calibri" w:eastAsia="Times New Roman" w:hAnsi="Calibri" w:cs="Calibri"/>
          <w:color w:val="000000"/>
        </w:rPr>
        <w:t>obverse designs, thus creating a multiplicity of types stemming from the core series.</w:t>
      </w:r>
    </w:p>
    <w:p w:rsidR="00035F36" w:rsidRPr="00035F36" w:rsidRDefault="00035F36" w:rsidP="00035F36">
      <w:pPr>
        <w:spacing w:line="256" w:lineRule="auto"/>
        <w:rPr>
          <w:rFonts w:ascii="Calibri" w:eastAsia="Times New Roman" w:hAnsi="Calibri" w:cs="Calibri"/>
        </w:rPr>
      </w:pPr>
      <w:r w:rsidRPr="00035F36">
        <w:rPr>
          <w:rFonts w:ascii="Calibri" w:eastAsia="Times New Roman" w:hAnsi="Calibri" w:cs="Calibri"/>
          <w:color w:val="000000"/>
        </w:rPr>
        <w:t>The ANA set of restrikes consists of 16 pieces—8 in silver-gilt white metal and 8</w:t>
      </w:r>
      <w:r w:rsidR="003F6B78">
        <w:rPr>
          <w:rFonts w:ascii="Calibri" w:eastAsia="Times New Roman" w:hAnsi="Calibri" w:cs="Calibri"/>
          <w:color w:val="000000"/>
        </w:rPr>
        <w:t xml:space="preserve"> in</w:t>
      </w:r>
      <w:r w:rsidRPr="00035F36">
        <w:rPr>
          <w:rFonts w:ascii="Calibri" w:eastAsia="Times New Roman" w:hAnsi="Calibri" w:cs="Calibri"/>
          <w:color w:val="000000"/>
        </w:rPr>
        <w:t xml:space="preserve"> brass—with 9 design combinations (mostly represented in identical silvered and brass specimens). They appear to date to the mid-20th century and perhaps </w:t>
      </w:r>
      <w:proofErr w:type="gramStart"/>
      <w:r w:rsidRPr="00035F36">
        <w:rPr>
          <w:rFonts w:ascii="Calibri" w:eastAsia="Times New Roman" w:hAnsi="Calibri" w:cs="Calibri"/>
          <w:color w:val="000000"/>
        </w:rPr>
        <w:t>are related</w:t>
      </w:r>
      <w:proofErr w:type="gramEnd"/>
      <w:r w:rsidRPr="00035F36">
        <w:rPr>
          <w:rFonts w:ascii="Calibri" w:eastAsia="Times New Roman" w:hAnsi="Calibri" w:cs="Calibri"/>
          <w:color w:val="000000"/>
        </w:rPr>
        <w:t xml:space="preserve"> to the U.S. bicentennial issues produced by </w:t>
      </w:r>
      <w:proofErr w:type="spellStart"/>
      <w:r w:rsidRPr="00035F36">
        <w:rPr>
          <w:rFonts w:ascii="Calibri" w:eastAsia="Times New Roman" w:hAnsi="Calibri" w:cs="Calibri"/>
          <w:color w:val="000000"/>
        </w:rPr>
        <w:t>Monnaie</w:t>
      </w:r>
      <w:proofErr w:type="spellEnd"/>
      <w:r w:rsidRPr="00035F36">
        <w:rPr>
          <w:rFonts w:ascii="Calibri" w:eastAsia="Times New Roman" w:hAnsi="Calibri" w:cs="Calibri"/>
          <w:color w:val="000000"/>
        </w:rPr>
        <w:t xml:space="preserve"> de Paris in the mid-1970s. The pieces </w:t>
      </w:r>
      <w:proofErr w:type="gramStart"/>
      <w:r w:rsidRPr="00035F36">
        <w:rPr>
          <w:rFonts w:ascii="Calibri" w:eastAsia="Times New Roman" w:hAnsi="Calibri" w:cs="Calibri"/>
          <w:color w:val="000000"/>
        </w:rPr>
        <w:t>were donat</w:t>
      </w:r>
      <w:r w:rsidR="003F6B78">
        <w:rPr>
          <w:rFonts w:ascii="Calibri" w:eastAsia="Times New Roman" w:hAnsi="Calibri" w:cs="Calibri"/>
          <w:color w:val="000000"/>
        </w:rPr>
        <w:t>ed</w:t>
      </w:r>
      <w:proofErr w:type="gramEnd"/>
      <w:r w:rsidR="003F6B78">
        <w:rPr>
          <w:rFonts w:ascii="Calibri" w:eastAsia="Times New Roman" w:hAnsi="Calibri" w:cs="Calibri"/>
          <w:color w:val="000000"/>
        </w:rPr>
        <w:t xml:space="preserve"> to the Money Museum in 1978.</w:t>
      </w:r>
    </w:p>
    <w:p w:rsidR="00035F36" w:rsidRPr="00035F36" w:rsidRDefault="003F6B78" w:rsidP="00035F36">
      <w:pPr>
        <w:spacing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>Jetons provide a</w:t>
      </w:r>
      <w:r w:rsidR="00035F36" w:rsidRPr="00035F36">
        <w:rPr>
          <w:rFonts w:ascii="Calibri" w:eastAsia="Times New Roman" w:hAnsi="Calibri" w:cs="Calibri"/>
          <w:color w:val="000000"/>
        </w:rPr>
        <w:t xml:space="preserve"> French perspective on its colonial experience in North America just before its holdings were lost to Great Britain with the Treaty of Paris in 1763</w:t>
      </w:r>
      <w:r w:rsidR="008315F1">
        <w:rPr>
          <w:rFonts w:ascii="Calibri" w:eastAsia="Times New Roman" w:hAnsi="Calibri" w:cs="Calibri"/>
          <w:color w:val="000000"/>
        </w:rPr>
        <w:t>. Learn more by clicking the images below.</w:t>
      </w:r>
    </w:p>
    <w:p w:rsidR="00A62160" w:rsidRDefault="00A6216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Suggested reading:</w:t>
      </w:r>
    </w:p>
    <w:p w:rsidR="00A62160" w:rsidRDefault="00A62160">
      <w:pPr>
        <w:rPr>
          <w:rFonts w:ascii="Arial Unicode MS" w:hAnsi="Arial Unicode MS"/>
          <w:color w:val="000000"/>
          <w:sz w:val="20"/>
          <w:szCs w:val="20"/>
          <w:shd w:val="clear" w:color="auto" w:fill="FFFFFF"/>
        </w:rPr>
      </w:pPr>
      <w:r w:rsidRPr="00A62160">
        <w:rPr>
          <w:rFonts w:ascii="Arial Unicode MS" w:hAnsi="Arial Unicode MS"/>
          <w:i/>
          <w:sz w:val="20"/>
          <w:szCs w:val="20"/>
          <w:shd w:val="clear" w:color="auto" w:fill="FFFFFF"/>
        </w:rPr>
        <w:t xml:space="preserve">Jetons, </w:t>
      </w:r>
      <w:proofErr w:type="spellStart"/>
      <w:r w:rsidRPr="00A62160">
        <w:rPr>
          <w:rFonts w:ascii="Arial Unicode MS" w:hAnsi="Arial Unicode MS"/>
          <w:i/>
          <w:sz w:val="20"/>
          <w:szCs w:val="20"/>
          <w:shd w:val="clear" w:color="auto" w:fill="FFFFFF"/>
        </w:rPr>
        <w:t>Medalets</w:t>
      </w:r>
      <w:proofErr w:type="spellEnd"/>
      <w:r w:rsidRPr="00A62160">
        <w:rPr>
          <w:rFonts w:ascii="Arial Unicode MS" w:hAnsi="Arial Unicode MS"/>
          <w:i/>
          <w:sz w:val="20"/>
          <w:szCs w:val="20"/>
          <w:shd w:val="clear" w:color="auto" w:fill="FFFFFF"/>
        </w:rPr>
        <w:t xml:space="preserve"> &amp; Tokens, Volume </w:t>
      </w:r>
      <w:proofErr w:type="gramStart"/>
      <w:r w:rsidRPr="00A62160">
        <w:rPr>
          <w:rFonts w:ascii="Arial Unicode MS" w:hAnsi="Arial Unicode MS"/>
          <w:i/>
          <w:sz w:val="20"/>
          <w:szCs w:val="20"/>
          <w:shd w:val="clear" w:color="auto" w:fill="FFFFFF"/>
        </w:rPr>
        <w:t>Two</w:t>
      </w:r>
      <w:proofErr w:type="gramEnd"/>
      <w:r w:rsidRPr="00A62160">
        <w:rPr>
          <w:rFonts w:ascii="Arial Unicode MS" w:hAnsi="Arial Unicode MS"/>
          <w:i/>
          <w:sz w:val="20"/>
          <w:szCs w:val="20"/>
          <w:shd w:val="clear" w:color="auto" w:fill="FFFFFF"/>
        </w:rPr>
        <w:t>: The Low Countries and France</w:t>
      </w:r>
      <w:r>
        <w:rPr>
          <w:rFonts w:ascii="Arial Unicode MS" w:hAnsi="Arial Unicode MS"/>
          <w:sz w:val="20"/>
          <w:szCs w:val="20"/>
          <w:shd w:val="clear" w:color="auto" w:fill="FFFFFF"/>
        </w:rPr>
        <w:t xml:space="preserve"> by Michael </w:t>
      </w:r>
      <w:proofErr w:type="spellStart"/>
      <w:r>
        <w:rPr>
          <w:rFonts w:ascii="Arial Unicode MS" w:hAnsi="Arial Unicode MS"/>
          <w:sz w:val="20"/>
          <w:szCs w:val="20"/>
          <w:shd w:val="clear" w:color="auto" w:fill="FFFFFF"/>
        </w:rPr>
        <w:t>Mitchiner</w:t>
      </w:r>
      <w:proofErr w:type="spellEnd"/>
      <w:r>
        <w:rPr>
          <w:rFonts w:ascii="Arial Unicode MS" w:hAnsi="Arial Unicode MS"/>
          <w:sz w:val="20"/>
          <w:szCs w:val="20"/>
          <w:shd w:val="clear" w:color="auto" w:fill="FFFFFF"/>
        </w:rPr>
        <w:t xml:space="preserve">. Call # </w:t>
      </w:r>
      <w:r>
        <w:rPr>
          <w:rFonts w:ascii="Arial Unicode MS" w:hAnsi="Arial Unicode MS"/>
          <w:color w:val="000000"/>
          <w:sz w:val="20"/>
          <w:szCs w:val="20"/>
          <w:shd w:val="clear" w:color="auto" w:fill="FFFFFF"/>
        </w:rPr>
        <w:t>NA20.M5 V.2</w:t>
      </w:r>
      <w:r>
        <w:rPr>
          <w:rFonts w:ascii="Arial Unicode MS" w:hAnsi="Arial Unicode MS"/>
          <w:color w:val="000000"/>
          <w:sz w:val="20"/>
          <w:szCs w:val="20"/>
          <w:shd w:val="clear" w:color="auto" w:fill="FFFFFF"/>
        </w:rPr>
        <w:t>.</w:t>
      </w:r>
    </w:p>
    <w:p w:rsidR="00BE7C2B" w:rsidRDefault="009842DF">
      <w:pPr>
        <w:rPr>
          <w:rFonts w:ascii="Arial Unicode MS" w:hAnsi="Arial Unicode MS"/>
          <w:color w:val="000000"/>
          <w:sz w:val="20"/>
          <w:szCs w:val="20"/>
          <w:shd w:val="clear" w:color="auto" w:fill="FFFFFF"/>
        </w:rPr>
      </w:pPr>
      <w:hyperlink r:id="rId4" w:history="1">
        <w:r w:rsidR="00BE7C2B" w:rsidRPr="009842DF">
          <w:rPr>
            <w:rStyle w:val="Hyperlink"/>
            <w:rFonts w:ascii="Arial Unicode MS" w:hAnsi="Arial Unicode MS"/>
            <w:sz w:val="20"/>
            <w:szCs w:val="20"/>
            <w:shd w:val="clear" w:color="auto" w:fill="FFFFFF"/>
          </w:rPr>
          <w:t>Visit the ANA Library!</w:t>
        </w:r>
      </w:hyperlink>
    </w:p>
    <w:p w:rsidR="009842DF" w:rsidRDefault="009842DF">
      <w:pPr>
        <w:rPr>
          <w:rFonts w:ascii="Arial Unicode MS" w:hAnsi="Arial Unicode MS"/>
          <w:color w:val="000000"/>
          <w:sz w:val="20"/>
          <w:szCs w:val="20"/>
          <w:shd w:val="clear" w:color="auto" w:fill="FFFFFF"/>
        </w:rPr>
      </w:pPr>
      <w:r>
        <w:rPr>
          <w:rFonts w:ascii="Arial Unicode MS" w:hAnsi="Arial Unicode MS"/>
          <w:color w:val="000000"/>
          <w:sz w:val="20"/>
          <w:szCs w:val="20"/>
          <w:shd w:val="clear" w:color="auto" w:fill="FFFFFF"/>
        </w:rPr>
        <w:t>Captions:</w:t>
      </w:r>
    </w:p>
    <w:p w:rsidR="009842DF" w:rsidRDefault="009842DF">
      <w:pPr>
        <w:rPr>
          <w:rFonts w:ascii="Arial Unicode MS" w:hAnsi="Arial Unicode MS"/>
          <w:color w:val="000000"/>
          <w:sz w:val="20"/>
          <w:szCs w:val="20"/>
          <w:shd w:val="clear" w:color="auto" w:fill="FFFFFF"/>
        </w:rPr>
      </w:pPr>
      <w:r>
        <w:rPr>
          <w:rFonts w:ascii="Arial Unicode MS" w:hAnsi="Arial Unicode MS"/>
          <w:color w:val="000000"/>
          <w:sz w:val="20"/>
          <w:szCs w:val="20"/>
          <w:shd w:val="clear" w:color="auto" w:fill="FFFFFF"/>
        </w:rPr>
        <w:t>King Louis XV of France</w:t>
      </w:r>
    </w:p>
    <w:p w:rsidR="009842DF" w:rsidRDefault="009842DF">
      <w:pPr>
        <w:rPr>
          <w:rFonts w:ascii="Arial Unicode MS" w:hAnsi="Arial Unicode MS"/>
          <w:color w:val="000000"/>
          <w:sz w:val="20"/>
          <w:szCs w:val="20"/>
          <w:shd w:val="clear" w:color="auto" w:fill="FFFFFF"/>
        </w:rPr>
      </w:pPr>
      <w:r>
        <w:rPr>
          <w:rFonts w:ascii="Arial Unicode MS" w:hAnsi="Arial Unicode MS"/>
          <w:color w:val="000000"/>
          <w:sz w:val="20"/>
          <w:szCs w:val="20"/>
          <w:shd w:val="clear" w:color="auto" w:fill="FFFFFF"/>
        </w:rPr>
        <w:t>French counting board</w:t>
      </w:r>
    </w:p>
    <w:p w:rsidR="00BE7C2B" w:rsidRPr="00A62160" w:rsidRDefault="00BE7C2B"/>
    <w:sectPr w:rsidR="00BE7C2B" w:rsidRPr="00A6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36"/>
    <w:rsid w:val="0003520C"/>
    <w:rsid w:val="00035F36"/>
    <w:rsid w:val="000B4AF7"/>
    <w:rsid w:val="000E6D35"/>
    <w:rsid w:val="001338C1"/>
    <w:rsid w:val="002B74C4"/>
    <w:rsid w:val="003F6B78"/>
    <w:rsid w:val="006104F1"/>
    <w:rsid w:val="006307DD"/>
    <w:rsid w:val="008315F1"/>
    <w:rsid w:val="00906BF5"/>
    <w:rsid w:val="009842DF"/>
    <w:rsid w:val="009B467A"/>
    <w:rsid w:val="00A356DB"/>
    <w:rsid w:val="00A61B33"/>
    <w:rsid w:val="00A62160"/>
    <w:rsid w:val="00BD3624"/>
    <w:rsid w:val="00BE7C2B"/>
    <w:rsid w:val="00D84DB1"/>
    <w:rsid w:val="00E34D66"/>
    <w:rsid w:val="00E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1A94"/>
  <w15:chartTrackingRefBased/>
  <w15:docId w15:val="{B6B1B9F3-B4B0-4242-9F33-415EAF3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ney.org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2020-07-14T15:34:00Z</dcterms:created>
  <dcterms:modified xsi:type="dcterms:W3CDTF">2020-07-15T19:37:00Z</dcterms:modified>
</cp:coreProperties>
</file>